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7ED7DC" w14:textId="77777777" w:rsidR="006E69CE" w:rsidRDefault="006E69CE" w:rsidP="00FE416A">
      <w:pPr>
        <w:rPr>
          <w:b/>
          <w:bCs/>
        </w:rPr>
      </w:pPr>
    </w:p>
    <w:p w14:paraId="312DE256" w14:textId="77777777" w:rsidR="006E69CE" w:rsidRDefault="006E69CE" w:rsidP="00FE416A">
      <w:pPr>
        <w:rPr>
          <w:b/>
          <w:bCs/>
        </w:rPr>
      </w:pPr>
    </w:p>
    <w:p w14:paraId="0745CCCB" w14:textId="1D2BB790" w:rsidR="00FE416A" w:rsidRDefault="00FE416A" w:rsidP="00FE416A">
      <w:pPr>
        <w:rPr>
          <w:b/>
          <w:bCs/>
        </w:rPr>
      </w:pPr>
      <w:r>
        <w:rPr>
          <w:b/>
          <w:bCs/>
        </w:rPr>
        <w:t>SOPIMUS RYHMITTYMÄNÄ/YHTEENLIITTYMÄNÄ TOIMIMISESTA LÄNTISEN KESKI-SUOMEN HYVINVOINTIALUEEN KIIREETTÖMIEN POTILASKULJETUSTEN TOIMITTAMISES</w:t>
      </w:r>
      <w:r w:rsidR="00417D0B">
        <w:rPr>
          <w:b/>
          <w:bCs/>
        </w:rPr>
        <w:t>T</w:t>
      </w:r>
      <w:r>
        <w:rPr>
          <w:b/>
          <w:bCs/>
        </w:rPr>
        <w:t>A</w:t>
      </w:r>
    </w:p>
    <w:p w14:paraId="5DCCFF97" w14:textId="77777777" w:rsidR="006E69CE" w:rsidRDefault="006E69CE" w:rsidP="00FE416A">
      <w:pPr>
        <w:rPr>
          <w:b/>
          <w:bCs/>
        </w:rPr>
      </w:pPr>
    </w:p>
    <w:p w14:paraId="679E81E3" w14:textId="4D7FDA6A" w:rsidR="00D37FB0" w:rsidRPr="00417D0B" w:rsidRDefault="00D37FB0" w:rsidP="001D3E51">
      <w:pPr>
        <w:pStyle w:val="Luettelokappale"/>
        <w:numPr>
          <w:ilvl w:val="0"/>
          <w:numId w:val="3"/>
        </w:numPr>
        <w:rPr>
          <w:b/>
          <w:bCs/>
        </w:rPr>
      </w:pPr>
      <w:r w:rsidRPr="00417D0B">
        <w:rPr>
          <w:b/>
          <w:bCs/>
        </w:rPr>
        <w:t>Sopimusosapuolet</w:t>
      </w:r>
      <w:r w:rsidRPr="00417D0B">
        <w:rPr>
          <w:b/>
          <w:bCs/>
        </w:rPr>
        <w:tab/>
      </w:r>
      <w:r w:rsidR="0078041F">
        <w:rPr>
          <w:b/>
          <w:bCs/>
        </w:rPr>
        <w:t>/palveluntuottajat</w:t>
      </w:r>
    </w:p>
    <w:p w14:paraId="72041AE2" w14:textId="59FBF8C3" w:rsidR="00417D0B" w:rsidRDefault="00417D0B" w:rsidP="00417D0B">
      <w:pPr>
        <w:ind w:left="720"/>
      </w:pPr>
      <w:r>
        <w:t xml:space="preserve">Oy </w:t>
      </w:r>
      <w:r w:rsidR="003627AB">
        <w:t xml:space="preserve">, </w:t>
      </w:r>
      <w:r>
        <w:t xml:space="preserve">Oy ja Oy </w:t>
      </w:r>
    </w:p>
    <w:p w14:paraId="0324347B" w14:textId="4F9DA323" w:rsidR="00862312" w:rsidRDefault="00EC2BD6" w:rsidP="00862312">
      <w:pPr>
        <w:pStyle w:val="Luettelokappale"/>
      </w:pPr>
      <w:r>
        <w:t xml:space="preserve">Sopimusvastuussa Keski-Suomen Hyvinvointialueelle on </w:t>
      </w:r>
      <w:r w:rsidR="003627AB">
        <w:t>Oy 1</w:t>
      </w:r>
      <w:r>
        <w:t>.</w:t>
      </w:r>
    </w:p>
    <w:p w14:paraId="58D369F8" w14:textId="77777777" w:rsidR="00EC2BD6" w:rsidRDefault="00EC2BD6" w:rsidP="00862312">
      <w:pPr>
        <w:pStyle w:val="Luettelokappale"/>
      </w:pPr>
    </w:p>
    <w:p w14:paraId="46E9CDD0" w14:textId="02CB7D28" w:rsidR="00D37FB0" w:rsidRPr="00417D0B" w:rsidRDefault="00D37FB0" w:rsidP="001D3E51">
      <w:pPr>
        <w:pStyle w:val="Luettelokappale"/>
        <w:numPr>
          <w:ilvl w:val="0"/>
          <w:numId w:val="3"/>
        </w:numPr>
        <w:rPr>
          <w:b/>
          <w:bCs/>
        </w:rPr>
      </w:pPr>
      <w:r w:rsidRPr="00417D0B">
        <w:rPr>
          <w:b/>
          <w:bCs/>
        </w:rPr>
        <w:t>Soveltamisalue</w:t>
      </w:r>
      <w:r w:rsidRPr="00417D0B">
        <w:rPr>
          <w:b/>
          <w:bCs/>
        </w:rPr>
        <w:tab/>
      </w:r>
    </w:p>
    <w:p w14:paraId="41EC612A" w14:textId="77777777" w:rsidR="00417D0B" w:rsidRDefault="00417D0B" w:rsidP="00417D0B">
      <w:pPr>
        <w:pStyle w:val="Luettelokappale"/>
      </w:pPr>
    </w:p>
    <w:p w14:paraId="211F6B43" w14:textId="3E667539" w:rsidR="00862312" w:rsidRDefault="00417D0B" w:rsidP="00862312">
      <w:pPr>
        <w:pStyle w:val="Luettelokappale"/>
      </w:pPr>
      <w:r w:rsidRPr="00417D0B">
        <w:t xml:space="preserve">Keski-Suomen hyvinvointialueen </w:t>
      </w:r>
      <w:r w:rsidR="00F4395E">
        <w:t xml:space="preserve">(Tilaaja) </w:t>
      </w:r>
      <w:r w:rsidRPr="00417D0B">
        <w:t xml:space="preserve">hoitolaitosten väliset kiireettömät </w:t>
      </w:r>
      <w:r>
        <w:t>p</w:t>
      </w:r>
      <w:r w:rsidRPr="00417D0B">
        <w:t xml:space="preserve">otilassiirtokuljetuspalvelut ajoneuvoilla sekä alueen kotiloma- ja kotikäyntikuljetuspalvelut, </w:t>
      </w:r>
      <w:r w:rsidR="003627AB">
        <w:t>?</w:t>
      </w:r>
      <w:r w:rsidRPr="00417D0B">
        <w:t xml:space="preserve"> alue</w:t>
      </w:r>
      <w:r>
        <w:t xml:space="preserve"> </w:t>
      </w:r>
    </w:p>
    <w:p w14:paraId="16A89873" w14:textId="77777777" w:rsidR="00EC2BD6" w:rsidRDefault="00EC2BD6" w:rsidP="00862312">
      <w:pPr>
        <w:pStyle w:val="Luettelokappale"/>
      </w:pPr>
    </w:p>
    <w:p w14:paraId="21A4674E" w14:textId="767B9552" w:rsidR="00EC2BD6" w:rsidRDefault="00EC2BD6" w:rsidP="00EC2BD6">
      <w:pPr>
        <w:pStyle w:val="Luettelokappale"/>
      </w:pPr>
      <w:r>
        <w:t>Sopimusosapuolten tuottamat palvelut alueille ovat seuraavat:</w:t>
      </w:r>
    </w:p>
    <w:p w14:paraId="3B1BD0FC" w14:textId="55609445" w:rsidR="00EC2BD6" w:rsidRDefault="00EC2BD6" w:rsidP="00EC2BD6">
      <w:pPr>
        <w:pStyle w:val="Luettelokappale"/>
      </w:pPr>
      <w:r>
        <w:t xml:space="preserve">Oy: </w:t>
      </w:r>
      <w:r w:rsidR="003627AB">
        <w:t>,,</w:t>
      </w:r>
    </w:p>
    <w:p w14:paraId="352D2F7C" w14:textId="25FDCC6A" w:rsidR="00EC2BD6" w:rsidRDefault="003627AB" w:rsidP="00EC2BD6">
      <w:pPr>
        <w:pStyle w:val="Luettelokappale"/>
      </w:pPr>
      <w:r>
        <w:t>Oy</w:t>
      </w:r>
      <w:r w:rsidR="00EC2BD6">
        <w:t xml:space="preserve"> </w:t>
      </w:r>
      <w:r>
        <w:t>..</w:t>
      </w:r>
    </w:p>
    <w:p w14:paraId="136BFEBE" w14:textId="64D98503" w:rsidR="00EC2BD6" w:rsidRDefault="003627AB" w:rsidP="00EC2BD6">
      <w:pPr>
        <w:pStyle w:val="Luettelokappale"/>
      </w:pPr>
      <w:r>
        <w:t>Oy</w:t>
      </w:r>
      <w:r w:rsidR="00EC2BD6">
        <w:t xml:space="preserve">: </w:t>
      </w:r>
      <w:r>
        <w:t>..</w:t>
      </w:r>
    </w:p>
    <w:p w14:paraId="45FC274C" w14:textId="77777777" w:rsidR="00417D0B" w:rsidRDefault="00417D0B" w:rsidP="00862312">
      <w:pPr>
        <w:pStyle w:val="Luettelokappale"/>
      </w:pPr>
    </w:p>
    <w:p w14:paraId="6B1B9CFD" w14:textId="77777777" w:rsidR="00862312" w:rsidRPr="00417D0B" w:rsidRDefault="00D37FB0" w:rsidP="001D3E51">
      <w:pPr>
        <w:pStyle w:val="Luettelokappale"/>
        <w:numPr>
          <w:ilvl w:val="0"/>
          <w:numId w:val="3"/>
        </w:numPr>
        <w:rPr>
          <w:b/>
          <w:bCs/>
        </w:rPr>
      </w:pPr>
      <w:r w:rsidRPr="00417D0B">
        <w:rPr>
          <w:b/>
          <w:bCs/>
        </w:rPr>
        <w:t>Sopimuksen kohde ja toimitusmäärät</w:t>
      </w:r>
    </w:p>
    <w:p w14:paraId="12898812" w14:textId="4BD95195" w:rsidR="00D37FB0" w:rsidRDefault="00D37FB0" w:rsidP="00862312">
      <w:pPr>
        <w:pStyle w:val="Luettelokappale"/>
      </w:pPr>
      <w:r>
        <w:tab/>
      </w:r>
    </w:p>
    <w:p w14:paraId="0534F06E" w14:textId="2DD7A3EB" w:rsidR="00417D0B" w:rsidRDefault="003E0A9D" w:rsidP="00862312">
      <w:pPr>
        <w:pStyle w:val="Luettelokappale"/>
      </w:pPr>
      <w:r w:rsidRPr="00F4395E">
        <w:rPr>
          <w:sz w:val="24"/>
        </w:rPr>
        <w:t>Hoitolaitosten väliset potilassiirtokuljetukset sekä kotiloma- ja kotikäyntikuljetuspalvelut.</w:t>
      </w:r>
      <w:r>
        <w:rPr>
          <w:rFonts w:ascii="Arial" w:hAnsi="Arial"/>
          <w:sz w:val="24"/>
        </w:rPr>
        <w:t xml:space="preserve"> </w:t>
      </w:r>
      <w:r w:rsidR="00417D0B" w:rsidRPr="00417D0B">
        <w:rPr>
          <w:noProof/>
        </w:rPr>
        <w:drawing>
          <wp:inline distT="0" distB="0" distL="0" distR="0" wp14:anchorId="0285882D" wp14:editId="7AEFD19D">
            <wp:extent cx="6120130" cy="1433195"/>
            <wp:effectExtent l="0" t="0" r="0" b="0"/>
            <wp:docPr id="1240114448" name="Kuva 1" descr="Kuva, joka sisältää kohteen teksti, kuvakaappaus, numero, Fontti&#10;&#10;Kuvaus luotu automaattise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114448" name="Kuva 1" descr="Kuva, joka sisältää kohteen teksti, kuvakaappaus, numero, Fontti&#10;&#10;Kuvaus luotu automaattisesti"/>
                    <pic:cNvPicPr/>
                  </pic:nvPicPr>
                  <pic:blipFill>
                    <a:blip r:embed="rId11"/>
                    <a:stretch>
                      <a:fillRect/>
                    </a:stretch>
                  </pic:blipFill>
                  <pic:spPr>
                    <a:xfrm>
                      <a:off x="0" y="0"/>
                      <a:ext cx="6120130" cy="1433195"/>
                    </a:xfrm>
                    <a:prstGeom prst="rect">
                      <a:avLst/>
                    </a:prstGeom>
                  </pic:spPr>
                </pic:pic>
              </a:graphicData>
            </a:graphic>
          </wp:inline>
        </w:drawing>
      </w:r>
    </w:p>
    <w:p w14:paraId="0690276F" w14:textId="74312CD7" w:rsidR="003E0A9D" w:rsidRDefault="003E0A9D" w:rsidP="00862312">
      <w:pPr>
        <w:pStyle w:val="Luettelokappale"/>
      </w:pPr>
      <w:r>
        <w:t xml:space="preserve">    ** Kotiloma- ja kotikäyntien kuljetukset sekä Jämsä kuljetusmäärät eivät näy tilastoissa</w:t>
      </w:r>
    </w:p>
    <w:p w14:paraId="636AD798" w14:textId="1D9218D0" w:rsidR="00417D0B" w:rsidRDefault="00417D0B" w:rsidP="003E0A9D">
      <w:r>
        <w:t xml:space="preserve">                   Lähde: tarjouspyyntö palvelukuvaus.</w:t>
      </w:r>
    </w:p>
    <w:p w14:paraId="2E1F7D4D" w14:textId="77777777" w:rsidR="00417D0B" w:rsidRDefault="00417D0B" w:rsidP="00862312">
      <w:pPr>
        <w:pStyle w:val="Luettelokappale"/>
      </w:pPr>
    </w:p>
    <w:p w14:paraId="685F7CB7" w14:textId="77777777" w:rsidR="00862312" w:rsidRPr="00F4395E" w:rsidRDefault="00D37FB0" w:rsidP="001D3E51">
      <w:pPr>
        <w:pStyle w:val="Luettelokappale"/>
        <w:numPr>
          <w:ilvl w:val="0"/>
          <w:numId w:val="3"/>
        </w:numPr>
        <w:rPr>
          <w:b/>
          <w:bCs/>
        </w:rPr>
      </w:pPr>
      <w:r w:rsidRPr="00F4395E">
        <w:rPr>
          <w:b/>
          <w:bCs/>
        </w:rPr>
        <w:t>Sopimuksen voimassaoloaika</w:t>
      </w:r>
    </w:p>
    <w:p w14:paraId="7CB27C31" w14:textId="108DE691" w:rsidR="003E0A9D" w:rsidRDefault="003E0A9D" w:rsidP="003E0A9D">
      <w:pPr>
        <w:ind w:left="720"/>
      </w:pPr>
      <w:r w:rsidRPr="003E0A9D">
        <w:t xml:space="preserve">Sopimus </w:t>
      </w:r>
      <w:r w:rsidR="00F77510">
        <w:t xml:space="preserve">Tilaajan kanssa </w:t>
      </w:r>
      <w:r w:rsidRPr="003E0A9D">
        <w:t>astuu voimaan 17.10.2024. Sopimus on määräaikainen ja se on voimassa 31.12.2025 saakka.</w:t>
      </w:r>
      <w:r w:rsidR="00F4395E" w:rsidRPr="00F4395E">
        <w:t xml:space="preserve"> </w:t>
      </w:r>
      <w:r w:rsidR="00F4395E">
        <w:t xml:space="preserve">Sopimuksen voimassaolo jatkuu 31.12.2026 saakka, mikäli </w:t>
      </w:r>
      <w:r w:rsidR="00F4395E" w:rsidRPr="00F4395E">
        <w:t>Tilaaja</w:t>
      </w:r>
      <w:r w:rsidR="00F4395E">
        <w:t xml:space="preserve"> </w:t>
      </w:r>
      <w:r w:rsidR="00F4395E" w:rsidRPr="00F4395E">
        <w:t>jatkaa sopimuskautta yhden (1) vuoden optiolla</w:t>
      </w:r>
    </w:p>
    <w:p w14:paraId="4135D668" w14:textId="246D3981" w:rsidR="006E69CE" w:rsidRDefault="00D37FB0" w:rsidP="00862312">
      <w:pPr>
        <w:pStyle w:val="Luettelokappale"/>
      </w:pPr>
      <w:r>
        <w:tab/>
      </w:r>
    </w:p>
    <w:p w14:paraId="0D43CF1A" w14:textId="77777777" w:rsidR="006E69CE" w:rsidRDefault="006E69CE">
      <w:r>
        <w:br w:type="page"/>
      </w:r>
    </w:p>
    <w:p w14:paraId="110914BC" w14:textId="77777777" w:rsidR="00D37FB0" w:rsidRDefault="00D37FB0" w:rsidP="00862312">
      <w:pPr>
        <w:pStyle w:val="Luettelokappale"/>
      </w:pPr>
    </w:p>
    <w:p w14:paraId="496F32A4" w14:textId="7F67B579" w:rsidR="00D37FB0" w:rsidRPr="00F4395E" w:rsidRDefault="00D37FB0" w:rsidP="001D3E51">
      <w:pPr>
        <w:pStyle w:val="Luettelokappale"/>
        <w:numPr>
          <w:ilvl w:val="0"/>
          <w:numId w:val="3"/>
        </w:numPr>
        <w:rPr>
          <w:b/>
          <w:bCs/>
        </w:rPr>
      </w:pPr>
      <w:r w:rsidRPr="00F4395E">
        <w:rPr>
          <w:b/>
          <w:bCs/>
        </w:rPr>
        <w:t>Hinnat ja hinnan muutokset</w:t>
      </w:r>
      <w:r w:rsidRPr="00F4395E">
        <w:rPr>
          <w:b/>
          <w:bCs/>
        </w:rPr>
        <w:tab/>
      </w:r>
    </w:p>
    <w:p w14:paraId="2AC6B2B9" w14:textId="77777777" w:rsidR="00862312" w:rsidRDefault="00862312" w:rsidP="00862312">
      <w:pPr>
        <w:pStyle w:val="Luettelokappale"/>
      </w:pPr>
    </w:p>
    <w:p w14:paraId="467ABB86" w14:textId="6B4E16F0" w:rsidR="00F4395E" w:rsidRDefault="00F4395E" w:rsidP="00862312">
      <w:pPr>
        <w:pStyle w:val="Luettelokappale"/>
      </w:pPr>
      <w:r w:rsidRPr="00F4395E">
        <w:t>Hinnat sisältävät kaikki Palveluntuottajalle Sopimuksen toteuttamisesta aiheutuvat kulut arvonlisäveroa lukuun ottamatta. Palveluntuottaja ei voi laskuttaa erikseen esimerkiksi ennakkotilaus-, henkilötyö-, toimisto-, hallinto-, laskutus- tai pakkauskuluja. Tilaaja ei korvaa mitään lisiä eikä matka- tai majoituskustannuksia sovittujen hintojen lisäksi. Hinta sisältää myös kaikki Palvelun toteuttamiseksi tarvittaviin Palveluntuottajan tiloihin liittyvät kulut, kuten vesi-, sähkö-, vuokra-, jätehuolto- ja vakuutuskustannukset sekä tilojen kalustamiseen ynnä muuhun liittyvät kulut. Erikseen todettakoon, että hinnat sisältävät myös kaikki Sopimuksen ja sen liitteiden mukaisten selvitysten, raporttien ja tilastojen laatimisesta ja toimittamisesta aiheutuvat kulut sekä Palvelun laadun valvonnasta ja tarkastuksesta aiheutuvat kulut.</w:t>
      </w:r>
    </w:p>
    <w:p w14:paraId="0E510F5B" w14:textId="77777777" w:rsidR="00F4395E" w:rsidRDefault="00F4395E" w:rsidP="00862312">
      <w:pPr>
        <w:pStyle w:val="Luettelokappale"/>
      </w:pPr>
    </w:p>
    <w:p w14:paraId="13E751FF" w14:textId="2DD2E2BC" w:rsidR="00F4395E" w:rsidRDefault="00F4395E" w:rsidP="00862312">
      <w:pPr>
        <w:pStyle w:val="Luettelokappale"/>
      </w:pPr>
      <w:r>
        <w:t xml:space="preserve">Hinnat 31.12.2025  (alv 0) asti: </w:t>
      </w:r>
    </w:p>
    <w:p w14:paraId="7277F8E4" w14:textId="205CB093" w:rsidR="00F4395E" w:rsidRDefault="00F4395E" w:rsidP="00840045">
      <w:pPr>
        <w:pStyle w:val="Luettelokappale"/>
        <w:numPr>
          <w:ilvl w:val="0"/>
          <w:numId w:val="5"/>
        </w:numPr>
      </w:pPr>
      <w:r>
        <w:t>Vyöhyke 1: 0 - 5 km: yksikköhinta   €</w:t>
      </w:r>
    </w:p>
    <w:p w14:paraId="50F1B1E5" w14:textId="6FE6853E" w:rsidR="00F4395E" w:rsidRDefault="00F4395E" w:rsidP="00840045">
      <w:pPr>
        <w:pStyle w:val="Luettelokappale"/>
        <w:numPr>
          <w:ilvl w:val="0"/>
          <w:numId w:val="5"/>
        </w:numPr>
      </w:pPr>
      <w:r>
        <w:t>Vyöhyke 2: 5,01 - 20 km: yksikköhinta   €</w:t>
      </w:r>
    </w:p>
    <w:p w14:paraId="50B34377" w14:textId="1038300A" w:rsidR="00F4395E" w:rsidRDefault="00F4395E" w:rsidP="00840045">
      <w:pPr>
        <w:pStyle w:val="Luettelokappale"/>
        <w:numPr>
          <w:ilvl w:val="0"/>
          <w:numId w:val="5"/>
        </w:numPr>
      </w:pPr>
      <w:r>
        <w:t>Vyöhyke 3: 20,01 - 40 km: yksikköhinta  €</w:t>
      </w:r>
    </w:p>
    <w:p w14:paraId="311F1786" w14:textId="4FE6B698" w:rsidR="00F4395E" w:rsidRDefault="00F4395E" w:rsidP="00840045">
      <w:pPr>
        <w:pStyle w:val="Luettelokappale"/>
        <w:numPr>
          <w:ilvl w:val="0"/>
          <w:numId w:val="5"/>
        </w:numPr>
      </w:pPr>
      <w:r>
        <w:t>Vyöhyke 4: 40,01 - 70 km: Yksikköhinta  €</w:t>
      </w:r>
    </w:p>
    <w:p w14:paraId="6752C8D2" w14:textId="4A18F673" w:rsidR="00F4395E" w:rsidRDefault="00F4395E" w:rsidP="00840045">
      <w:pPr>
        <w:pStyle w:val="Luettelokappale"/>
        <w:numPr>
          <w:ilvl w:val="0"/>
          <w:numId w:val="5"/>
        </w:numPr>
      </w:pPr>
      <w:r>
        <w:t>Vyöhyke 5: 70,01 - 110 km: yksikköhinta   €</w:t>
      </w:r>
    </w:p>
    <w:p w14:paraId="31A7968F" w14:textId="289852C8" w:rsidR="00F4395E" w:rsidRDefault="00F4395E" w:rsidP="00840045">
      <w:pPr>
        <w:pStyle w:val="Luettelokappale"/>
        <w:numPr>
          <w:ilvl w:val="0"/>
          <w:numId w:val="5"/>
        </w:numPr>
      </w:pPr>
      <w:r>
        <w:t>Vyöhyke 6: 110,01-150 km: yksikköhinta  €</w:t>
      </w:r>
    </w:p>
    <w:p w14:paraId="240E6074" w14:textId="518A6488" w:rsidR="00F4395E" w:rsidRDefault="00F4395E" w:rsidP="00840045">
      <w:pPr>
        <w:pStyle w:val="Luettelokappale"/>
        <w:numPr>
          <w:ilvl w:val="0"/>
          <w:numId w:val="5"/>
        </w:numPr>
      </w:pPr>
      <w:r>
        <w:t xml:space="preserve">Vyöhyke 7: 150,01 km ylittävät kilometrit ajetaan </w:t>
      </w:r>
      <w:r w:rsidR="003627AB">
        <w:t>?</w:t>
      </w:r>
      <w:r>
        <w:t xml:space="preserve"> €/km hinnalla. Siihen asti käytetään vyöhykkeen 6 hintaa.</w:t>
      </w:r>
    </w:p>
    <w:p w14:paraId="01532132" w14:textId="77777777" w:rsidR="002C7E91" w:rsidRDefault="002C7E91" w:rsidP="00682BC2">
      <w:pPr>
        <w:ind w:left="720"/>
      </w:pPr>
    </w:p>
    <w:p w14:paraId="76EAB7B3" w14:textId="006EAA06" w:rsidR="002C7E91" w:rsidRDefault="002C7E91" w:rsidP="00682BC2">
      <w:pPr>
        <w:ind w:left="720"/>
      </w:pPr>
      <w:r w:rsidRPr="002C7E91">
        <w:t>Palveluntuottajalla on oikeus huomioida tarjouksen jättämisen jälkeen tapahtuneista viranomaisten määräämistä uusista julkisista maksuista tai olemassa olevien maksujen korotuksista aiheutuneet suoraan Tilaajalle tuotettaviin palveluihin vaikuttavat välittömät kustannukset hinnassaan edellyttäen, että aiheutuvaa kustannusten nousua voidaan pitää olennaisena, kustannukset eivät ole olleet tarjousta tehdessä tiedossa ja palveluntuottaja pystyy osoittamaan perusteet hinnanmuutokselle</w:t>
      </w:r>
      <w:r w:rsidR="00B033CA">
        <w:t>.</w:t>
      </w:r>
    </w:p>
    <w:p w14:paraId="165A9976" w14:textId="6A95E3C9" w:rsidR="00B033CA" w:rsidRDefault="00B033CA" w:rsidP="00682BC2">
      <w:pPr>
        <w:ind w:left="720"/>
      </w:pPr>
      <w:r w:rsidRPr="00B033CA">
        <w:t>Tilaajalla on milloin tahansa sopimuksen voimassaoloaikana oikeus esittää hintojen alentamista palvelun yleiseen kustannuskehitykseen perustuen edellyttäen, että peruste vaikuttaa välittömästi Sopimuksen mukaisen palvelun hintaan. Tilaajan on toimitettava hinnanmuutosehdotus kirjallisesti 30.11.2025 mennessä tai 14 vrk vertailuluvun julkaisun jälkeen.</w:t>
      </w:r>
    </w:p>
    <w:p w14:paraId="32DBFA6C" w14:textId="6D2D1E27" w:rsidR="00F4395E" w:rsidRDefault="00682BC2" w:rsidP="00682BC2">
      <w:pPr>
        <w:ind w:left="720"/>
      </w:pPr>
      <w:r>
        <w:t>Hinnankorotusta voidaan esittää Tilaajalle mahdolliselle</w:t>
      </w:r>
      <w:r w:rsidRPr="00682BC2">
        <w:t xml:space="preserve"> optiokaudelle. Hinnantarkistusesitys tulee tehdä kirjallisesti 30.11.2025 mennessä tai 14 vrk vertailuluvun julkaisun jälkeen, jotta ehdotettu muutos voisi tulla voimaan seuraavan kalenterivuoden ensimmäisenä päivänä (1.1.</w:t>
      </w:r>
      <w:r>
        <w:t>2026</w:t>
      </w:r>
      <w:r w:rsidRPr="00682BC2">
        <w:t>).</w:t>
      </w:r>
      <w:r>
        <w:t xml:space="preserve"> </w:t>
      </w:r>
    </w:p>
    <w:p w14:paraId="79837EE8" w14:textId="309F458E" w:rsidR="00682BC2" w:rsidRDefault="00682BC2" w:rsidP="00682BC2">
      <w:pPr>
        <w:ind w:left="720"/>
      </w:pPr>
      <w:r w:rsidRPr="00682BC2">
        <w:t>Hinnanmuuto</w:t>
      </w:r>
      <w:r>
        <w:t>sesitys</w:t>
      </w:r>
      <w:r w:rsidRPr="00682BC2">
        <w:t xml:space="preserve"> sidotaan Taksiliikenteen kustannusindeksi (2015=100) (Kokonaisindeksi) siten, että lähtötasona käytetään lokakuun 2024 pistelukua ja vertailulukuna syyskuun 2025 pistelukua.</w:t>
      </w:r>
      <w:r>
        <w:t xml:space="preserve"> </w:t>
      </w:r>
    </w:p>
    <w:p w14:paraId="44871B5B" w14:textId="51486E11" w:rsidR="00682BC2" w:rsidRDefault="00682BC2" w:rsidP="00682BC2">
      <w:pPr>
        <w:ind w:left="720"/>
      </w:pPr>
      <w:r>
        <w:t>Tilaajan mukaan h</w:t>
      </w:r>
      <w:r w:rsidRPr="00682BC2">
        <w:t>innanmuutosesitys voi olla korkeintaan viisi (5) prosenttia. Tilaaja ei hyväksy tämän ylittäviä hinnanmuutosehdotuksia. Enimmäisprosentin alittavien hinnanmuutos</w:t>
      </w:r>
      <w:r w:rsidR="002C7E91">
        <w:t>-</w:t>
      </w:r>
      <w:r w:rsidRPr="00682BC2">
        <w:t>esitysten osalta hinnankorotus tulee voimaan yhteisesti sopien</w:t>
      </w:r>
      <w:r>
        <w:t>.</w:t>
      </w:r>
    </w:p>
    <w:p w14:paraId="45B7A985" w14:textId="77777777" w:rsidR="00682BC2" w:rsidRDefault="00682BC2"/>
    <w:p w14:paraId="1D137DEB" w14:textId="77777777" w:rsidR="00F4395E" w:rsidRDefault="00F4395E" w:rsidP="00F4395E">
      <w:pPr>
        <w:pStyle w:val="Luettelokappale"/>
      </w:pPr>
    </w:p>
    <w:p w14:paraId="6B024F9D" w14:textId="77777777" w:rsidR="00862312" w:rsidRPr="00B033CA" w:rsidRDefault="00D37FB0" w:rsidP="001D3E51">
      <w:pPr>
        <w:pStyle w:val="Luettelokappale"/>
        <w:numPr>
          <w:ilvl w:val="0"/>
          <w:numId w:val="3"/>
        </w:numPr>
        <w:rPr>
          <w:b/>
          <w:bCs/>
        </w:rPr>
      </w:pPr>
      <w:r w:rsidRPr="00B033CA">
        <w:rPr>
          <w:b/>
          <w:bCs/>
        </w:rPr>
        <w:t>Palvelun tuottaminen</w:t>
      </w:r>
    </w:p>
    <w:p w14:paraId="52B53272" w14:textId="77777777" w:rsidR="00862312" w:rsidRDefault="00862312" w:rsidP="00862312">
      <w:pPr>
        <w:pStyle w:val="Luettelokappale"/>
      </w:pPr>
    </w:p>
    <w:p w14:paraId="603FE4FA" w14:textId="7E8BB1C0" w:rsidR="00B033CA" w:rsidRDefault="00B033CA" w:rsidP="00862312">
      <w:pPr>
        <w:pStyle w:val="Luettelokappale"/>
      </w:pPr>
      <w:r w:rsidRPr="00B033CA">
        <w:t>Palveluntuottaja</w:t>
      </w:r>
      <w:r>
        <w:t>t</w:t>
      </w:r>
      <w:r w:rsidRPr="00B033CA">
        <w:t xml:space="preserve"> vastaa</w:t>
      </w:r>
      <w:r>
        <w:t>vat</w:t>
      </w:r>
      <w:r w:rsidRPr="00B033CA">
        <w:t xml:space="preserve"> palvelun suorittamisesta vastaavan oman tai alihankkijansa henkilöstön perehdyttämisestä palvelun tuottamiseen ja Tilaajan toimintatapoihin. Palvelujen käyttöönoton osalta jokainen vaihe tarkastetaan, testataan ja hyväksytään erikseen, eikä minkään vaiheen hyväksynnällä ole vaikutuksia muiden vaiheiden hyväksyntään tai Palvelujen Sopimuksen mukaisessa laajuudessa toteutettavan käyttöönoton hyväksyntään kokonaisuudessaan.</w:t>
      </w:r>
    </w:p>
    <w:p w14:paraId="376D351C" w14:textId="77777777" w:rsidR="00B033CA" w:rsidRDefault="00B033CA" w:rsidP="00862312">
      <w:pPr>
        <w:pStyle w:val="Luettelokappale"/>
      </w:pPr>
    </w:p>
    <w:p w14:paraId="7928023E" w14:textId="77777777" w:rsidR="00B033CA" w:rsidRDefault="00B033CA" w:rsidP="00862312">
      <w:pPr>
        <w:pStyle w:val="Luettelokappale"/>
      </w:pPr>
    </w:p>
    <w:p w14:paraId="685DAE1C" w14:textId="7842554A" w:rsidR="00B033CA" w:rsidRPr="00B033CA" w:rsidRDefault="00B033CA" w:rsidP="00862312">
      <w:pPr>
        <w:pStyle w:val="Luettelokappale"/>
        <w:rPr>
          <w:b/>
          <w:bCs/>
        </w:rPr>
      </w:pPr>
      <w:r>
        <w:rPr>
          <w:b/>
          <w:bCs/>
        </w:rPr>
        <w:t>Tilaukset</w:t>
      </w:r>
    </w:p>
    <w:p w14:paraId="25E3B4EA" w14:textId="23CEFF0E" w:rsidR="00B033CA" w:rsidRDefault="00B033CA" w:rsidP="00862312">
      <w:pPr>
        <w:pStyle w:val="Luettelokappale"/>
      </w:pPr>
      <w:r w:rsidRPr="00B033CA">
        <w:t>Potilassiirtokuljetusten tilaukset tehdään kuljetustenohjausjärjestelmän kautta kuljetustoimiston aukioloaikoina arkisin kello 7:30 – 15:00, muina aikoina puhelimitse soittamalla Palveluntuottajan tilausnumeroon. Tilaaja pidättää oikeuden muuttaa edellä mainittua kellonaikaa</w:t>
      </w:r>
      <w:r>
        <w:t>.</w:t>
      </w:r>
    </w:p>
    <w:p w14:paraId="2075EC15" w14:textId="77777777" w:rsidR="00AD49CA" w:rsidRDefault="00AD49CA" w:rsidP="00862312">
      <w:pPr>
        <w:pStyle w:val="Luettelokappale"/>
      </w:pPr>
    </w:p>
    <w:p w14:paraId="65207B24" w14:textId="50B3B962" w:rsidR="00AD49CA" w:rsidRDefault="00AD49CA" w:rsidP="00862312">
      <w:pPr>
        <w:pStyle w:val="Luettelokappale"/>
      </w:pPr>
      <w:r w:rsidRPr="00AD49CA">
        <w:t>Kotilomakyydit ja kotikäyntimatkat tilataan puhelimitse tai muuta erikseen sovittavaa tilaustapaa käyttäen.</w:t>
      </w:r>
    </w:p>
    <w:p w14:paraId="48D49F1D" w14:textId="77777777" w:rsidR="00B033CA" w:rsidRDefault="00B033CA" w:rsidP="00B033CA">
      <w:pPr>
        <w:pStyle w:val="Luettelokappale"/>
      </w:pPr>
    </w:p>
    <w:p w14:paraId="157D546E" w14:textId="06212D66" w:rsidR="0078041F" w:rsidRDefault="0078041F" w:rsidP="0078041F">
      <w:pPr>
        <w:pStyle w:val="Luettelokappale"/>
      </w:pPr>
      <w:r w:rsidRPr="0078041F">
        <w:t>Palveluntuottaja</w:t>
      </w:r>
      <w:r>
        <w:t>t</w:t>
      </w:r>
      <w:r w:rsidRPr="0078041F">
        <w:t xml:space="preserve"> vastaa</w:t>
      </w:r>
      <w:r>
        <w:t>vat</w:t>
      </w:r>
      <w:r w:rsidRPr="0078041F">
        <w:t xml:space="preserve"> siitä, että ajoneuvosovellusta käytetään annettujen ohjeiden mukaisesti. Kuljetusohjausjärjestelmän kautta tehdyt kuljetustilaukset välitetään ajoneuvokohtaisiin mobiililaitteisiin, kuten älypuhelimeen tai tablettiin, sähköisesti.</w:t>
      </w:r>
    </w:p>
    <w:p w14:paraId="1B1406A7" w14:textId="77777777" w:rsidR="00B80933" w:rsidRDefault="00B80933" w:rsidP="0078041F">
      <w:pPr>
        <w:pStyle w:val="Luettelokappale"/>
      </w:pPr>
    </w:p>
    <w:p w14:paraId="17641B4A" w14:textId="09B36C1D" w:rsidR="00B80933" w:rsidRDefault="00B80933" w:rsidP="0078041F">
      <w:pPr>
        <w:pStyle w:val="Luettelokappale"/>
      </w:pPr>
      <w:r w:rsidRPr="00B80933">
        <w:t>Potilaat pyritään siirtämään viiveettä heti kun siirto on mahdollista. Palveluntuottajan tulee järjestää vaatimuksen mukainen auto suorittamaan kuljetusta 60 minuutin kuluessa tilauksen vastaanottamisesta. Tilaus voidaan tehdä myös etukäteen aikatilauksena (esim. edellisenä päivänä), jolloin kuljetus aloitetaan tilauksen yhteydessä sovittuna aikana.</w:t>
      </w:r>
    </w:p>
    <w:p w14:paraId="09A8381D" w14:textId="77777777" w:rsidR="0078041F" w:rsidRDefault="0078041F" w:rsidP="00B033CA">
      <w:pPr>
        <w:pStyle w:val="Luettelokappale"/>
      </w:pPr>
    </w:p>
    <w:p w14:paraId="45919D87" w14:textId="2CA17364" w:rsidR="00B033CA" w:rsidRDefault="00B033CA" w:rsidP="00B033CA">
      <w:pPr>
        <w:pStyle w:val="Luettelokappale"/>
      </w:pPr>
      <w:r>
        <w:t>Yhteyshenkilö:</w:t>
      </w:r>
    </w:p>
    <w:p w14:paraId="21A63315" w14:textId="77777777" w:rsidR="00B033CA" w:rsidRDefault="00B033CA" w:rsidP="00B033CA">
      <w:pPr>
        <w:pStyle w:val="Luettelokappale"/>
      </w:pPr>
    </w:p>
    <w:p w14:paraId="000260DC" w14:textId="77777777" w:rsidR="00B033CA" w:rsidRDefault="00B033CA" w:rsidP="00B033CA">
      <w:pPr>
        <w:pStyle w:val="Luettelokappale"/>
      </w:pPr>
      <w:r>
        <w:t>Tilauspuhelinnumerot:</w:t>
      </w:r>
    </w:p>
    <w:p w14:paraId="742BD381" w14:textId="77777777" w:rsidR="00B033CA" w:rsidRDefault="00B033CA" w:rsidP="00B033CA">
      <w:pPr>
        <w:pStyle w:val="Luettelokappale"/>
      </w:pPr>
    </w:p>
    <w:p w14:paraId="505DE4D6" w14:textId="453F92B1" w:rsidR="00B033CA" w:rsidRDefault="00B033CA" w:rsidP="00B033CA">
      <w:pPr>
        <w:pStyle w:val="Luettelokappale"/>
      </w:pPr>
      <w:r>
        <w:t>Kuljetustoimiston ulkopuolisena aikana tilausten vastaanotto</w:t>
      </w:r>
      <w:r w:rsidR="003627AB">
        <w:t>:</w:t>
      </w:r>
    </w:p>
    <w:p w14:paraId="567C0BFA" w14:textId="1C763D18" w:rsidR="006E69CE" w:rsidRDefault="006E69CE">
      <w:r>
        <w:br w:type="page"/>
      </w:r>
    </w:p>
    <w:p w14:paraId="7F127125" w14:textId="77777777" w:rsidR="00B033CA" w:rsidRDefault="00B033CA" w:rsidP="00862312">
      <w:pPr>
        <w:pStyle w:val="Luettelokappale"/>
      </w:pPr>
    </w:p>
    <w:p w14:paraId="52419075" w14:textId="1680BA5F" w:rsidR="00AD49CA" w:rsidRDefault="00B80933" w:rsidP="00862312">
      <w:pPr>
        <w:pStyle w:val="Luettelokappale"/>
        <w:rPr>
          <w:b/>
          <w:bCs/>
        </w:rPr>
      </w:pPr>
      <w:r>
        <w:rPr>
          <w:b/>
          <w:bCs/>
        </w:rPr>
        <w:t>Kuljetusten toteuttaminen</w:t>
      </w:r>
    </w:p>
    <w:p w14:paraId="70439CC6" w14:textId="77777777" w:rsidR="00B80933" w:rsidRDefault="00B80933" w:rsidP="00862312">
      <w:pPr>
        <w:pStyle w:val="Luettelokappale"/>
        <w:rPr>
          <w:b/>
          <w:bCs/>
        </w:rPr>
      </w:pPr>
    </w:p>
    <w:p w14:paraId="41BDC923" w14:textId="0A0F7C3B" w:rsidR="00B80933" w:rsidRPr="00541B37" w:rsidRDefault="00541B37" w:rsidP="00862312">
      <w:pPr>
        <w:pStyle w:val="Luettelokappale"/>
      </w:pPr>
      <w:r w:rsidRPr="004735BD">
        <w:rPr>
          <w:b/>
          <w:bCs/>
        </w:rPr>
        <w:t>Tehtävät</w:t>
      </w:r>
      <w:r>
        <w:t xml:space="preserve"> ja toimintaperiaatteet on kuvattu liitteessä palvelukuvaus kohdassa 6.4.</w:t>
      </w:r>
    </w:p>
    <w:p w14:paraId="60DA71DD" w14:textId="77777777" w:rsidR="00B033CA" w:rsidRDefault="00B033CA" w:rsidP="00862312">
      <w:pPr>
        <w:pStyle w:val="Luettelokappale"/>
      </w:pPr>
    </w:p>
    <w:p w14:paraId="4FC5224E" w14:textId="77777777" w:rsidR="00B033CA" w:rsidRDefault="00B033CA" w:rsidP="00862312">
      <w:pPr>
        <w:pStyle w:val="Luettelokappale"/>
      </w:pPr>
    </w:p>
    <w:p w14:paraId="0DE6CC48" w14:textId="77777777" w:rsidR="00862312" w:rsidRPr="004735BD" w:rsidRDefault="00D37FB0" w:rsidP="00862312">
      <w:pPr>
        <w:pStyle w:val="Luettelokappale"/>
        <w:numPr>
          <w:ilvl w:val="0"/>
          <w:numId w:val="3"/>
        </w:numPr>
        <w:rPr>
          <w:b/>
          <w:bCs/>
        </w:rPr>
      </w:pPr>
      <w:r w:rsidRPr="004735BD">
        <w:rPr>
          <w:b/>
          <w:bCs/>
        </w:rPr>
        <w:t>Maksuehto</w:t>
      </w:r>
    </w:p>
    <w:p w14:paraId="13DC7864" w14:textId="4F29B3E2" w:rsidR="00D37FB0" w:rsidRDefault="00D37FB0" w:rsidP="00862312">
      <w:pPr>
        <w:pStyle w:val="Luettelokappale"/>
      </w:pPr>
      <w:r>
        <w:tab/>
      </w:r>
    </w:p>
    <w:p w14:paraId="7297E0AA" w14:textId="785B8001" w:rsidR="004735BD" w:rsidRDefault="004735BD" w:rsidP="00862312">
      <w:pPr>
        <w:pStyle w:val="Luettelokappale"/>
      </w:pPr>
      <w:r>
        <w:t>Tilaajan laskutus- ja maksatusohjeet:</w:t>
      </w:r>
    </w:p>
    <w:p w14:paraId="7FD652B4" w14:textId="77777777" w:rsidR="004735BD" w:rsidRDefault="004735BD" w:rsidP="004735BD">
      <w:pPr>
        <w:pStyle w:val="Luettelokappale"/>
        <w:numPr>
          <w:ilvl w:val="0"/>
          <w:numId w:val="6"/>
        </w:numPr>
      </w:pPr>
      <w:r>
        <w:t>Maksuehto on vähintään kolmekymmentä (30) päivää netto hyväksytysti laaditun laskun saapumisesta lukien. Maksuaika alkaa siitä, kun Palvelu on sopimusehtojen mukaisesti toimitettu ja Sopimuksen ehtojen mukaisesti laadittu lasku on saapunut Tilaajalle.</w:t>
      </w:r>
    </w:p>
    <w:p w14:paraId="6BF107F1" w14:textId="488A61CA" w:rsidR="004735BD" w:rsidRDefault="004735BD" w:rsidP="004735BD">
      <w:pPr>
        <w:pStyle w:val="Luettelokappale"/>
        <w:numPr>
          <w:ilvl w:val="0"/>
          <w:numId w:val="6"/>
        </w:numPr>
      </w:pPr>
      <w:r>
        <w:t>Viivästyskorko on kulloinkin voimassa olevan korkolain mukainen. Tilaajan tilikausi on kalenterivuosi ja laskutuskauden tulee päättyä vuodenvaihteeseen.</w:t>
      </w:r>
    </w:p>
    <w:p w14:paraId="1FA2DD91" w14:textId="3344088E" w:rsidR="004735BD" w:rsidRDefault="004735BD" w:rsidP="004735BD">
      <w:pPr>
        <w:pStyle w:val="Luettelokappale"/>
        <w:numPr>
          <w:ilvl w:val="0"/>
          <w:numId w:val="6"/>
        </w:numPr>
      </w:pPr>
      <w:r>
        <w:t xml:space="preserve">Tilaajalle toimitetaan yhteenliittymästä vai yksi lasku toteutuneesta toiminnasta 2 viikon välein. </w:t>
      </w:r>
    </w:p>
    <w:p w14:paraId="2DD18297" w14:textId="77777777" w:rsidR="004735BD" w:rsidRDefault="004735BD" w:rsidP="004735BD">
      <w:pPr>
        <w:pStyle w:val="Luettelokappale"/>
        <w:ind w:left="1440"/>
      </w:pPr>
    </w:p>
    <w:p w14:paraId="5D8C1A42" w14:textId="74F7A928" w:rsidR="004735BD" w:rsidRDefault="004735BD" w:rsidP="004735BD">
      <w:pPr>
        <w:ind w:left="720"/>
      </w:pPr>
      <w:r>
        <w:t xml:space="preserve">Laskuttajana Tilaajalle toimii </w:t>
      </w:r>
      <w:r w:rsidR="003627AB">
        <w:t>?</w:t>
      </w:r>
      <w:r>
        <w:t xml:space="preserve"> Oy.  Yhteenliittymän jäsenet </w:t>
      </w:r>
      <w:r w:rsidR="00F0012E">
        <w:t>toimittavat laskutustiedot sovitulle laskutussihteerille. Veloitusmaksu laskutuksesta on</w:t>
      </w:r>
      <w:r w:rsidR="00101FB1">
        <w:t xml:space="preserve"> kokeilujakson jälkeen yhteisesti sovittu summa</w:t>
      </w:r>
      <w:r w:rsidR="00F0012E">
        <w:t xml:space="preserve"> ? €/</w:t>
      </w:r>
      <w:r w:rsidR="00101FB1">
        <w:t>lasku</w:t>
      </w:r>
      <w:r w:rsidR="00F0012E">
        <w:t>.</w:t>
      </w:r>
    </w:p>
    <w:p w14:paraId="25A4DBB6" w14:textId="50E39C5F" w:rsidR="006E69CE" w:rsidRDefault="006E69CE" w:rsidP="004735BD">
      <w:pPr>
        <w:ind w:left="720"/>
      </w:pPr>
      <w:r>
        <w:t>Yhteenliittymän jäsenten  maksuehto on 3 pv pitempi kuin Tilaajan asettama maksuehto.</w:t>
      </w:r>
    </w:p>
    <w:p w14:paraId="0C03554B" w14:textId="7E10699C" w:rsidR="00D37FB0" w:rsidRDefault="00D37FB0" w:rsidP="00862312">
      <w:pPr>
        <w:pStyle w:val="Luettelokappale"/>
      </w:pPr>
    </w:p>
    <w:p w14:paraId="4ECD1FF2" w14:textId="77777777" w:rsidR="00862312" w:rsidRPr="001E7868" w:rsidRDefault="00D37FB0" w:rsidP="001D3E51">
      <w:pPr>
        <w:pStyle w:val="Luettelokappale"/>
        <w:numPr>
          <w:ilvl w:val="0"/>
          <w:numId w:val="3"/>
        </w:numPr>
        <w:rPr>
          <w:b/>
          <w:bCs/>
        </w:rPr>
      </w:pPr>
      <w:r w:rsidRPr="001E7868">
        <w:rPr>
          <w:b/>
          <w:bCs/>
        </w:rPr>
        <w:t>Merkinnät</w:t>
      </w:r>
      <w:r w:rsidR="00A72438" w:rsidRPr="001E7868">
        <w:rPr>
          <w:b/>
          <w:bCs/>
        </w:rPr>
        <w:t>/toimitusten kirjaaminen</w:t>
      </w:r>
    </w:p>
    <w:p w14:paraId="76EBE43A" w14:textId="56B09190" w:rsidR="00D37FB0" w:rsidRDefault="00D37FB0" w:rsidP="00862312">
      <w:pPr>
        <w:pStyle w:val="Luettelokappale"/>
      </w:pPr>
      <w:r>
        <w:tab/>
      </w:r>
    </w:p>
    <w:p w14:paraId="25753DB1" w14:textId="77777777" w:rsidR="001E7868" w:rsidRDefault="001E7868" w:rsidP="001E7868">
      <w:pPr>
        <w:pStyle w:val="Luettelokappale"/>
      </w:pPr>
      <w:r>
        <w:t>Laskulla tulee olla viitekentässä palvelujen Tilaajan ilmoittama reitityskoodi/kustannuspaikkanumero, jotta lasku ohjautuu oikealle käsittelijälle.</w:t>
      </w:r>
    </w:p>
    <w:p w14:paraId="1DCC8120" w14:textId="77777777" w:rsidR="001E7868" w:rsidRDefault="001E7868" w:rsidP="001E7868">
      <w:pPr>
        <w:pStyle w:val="Luettelokappale"/>
      </w:pPr>
    </w:p>
    <w:p w14:paraId="49826996" w14:textId="77777777" w:rsidR="001E7868" w:rsidRDefault="001E7868" w:rsidP="001E7868">
      <w:pPr>
        <w:pStyle w:val="Luettelokappale"/>
      </w:pPr>
      <w:r>
        <w:t>Lisäksi laskulla tulee näkyä seuraavat tiedot:</w:t>
      </w:r>
    </w:p>
    <w:p w14:paraId="2B198BD7" w14:textId="77777777" w:rsidR="001E7868" w:rsidRDefault="001E7868" w:rsidP="001E7868">
      <w:pPr>
        <w:pStyle w:val="Luettelokappale"/>
      </w:pPr>
      <w:r>
        <w:t>1. mitä palvelua lasku koskee, yksikköhinta, määrä ja yhteissumma;</w:t>
      </w:r>
    </w:p>
    <w:p w14:paraId="0E16839C" w14:textId="77777777" w:rsidR="001E7868" w:rsidRDefault="001E7868" w:rsidP="001E7868">
      <w:pPr>
        <w:pStyle w:val="Luettelokappale"/>
      </w:pPr>
      <w:r>
        <w:t>2. miltä ajalta lasku on;</w:t>
      </w:r>
    </w:p>
    <w:p w14:paraId="10C3BC9C" w14:textId="77777777" w:rsidR="001E7868" w:rsidRDefault="001E7868" w:rsidP="001E7868">
      <w:pPr>
        <w:pStyle w:val="Luettelokappale"/>
      </w:pPr>
      <w:r>
        <w:t>3. laskun lähettäjän Y-tunnus;</w:t>
      </w:r>
    </w:p>
    <w:p w14:paraId="40276458" w14:textId="77777777" w:rsidR="001E7868" w:rsidRDefault="001E7868" w:rsidP="001E7868">
      <w:pPr>
        <w:pStyle w:val="Luettelokappale"/>
      </w:pPr>
      <w:r>
        <w:t>4. sopimustunniste</w:t>
      </w:r>
    </w:p>
    <w:p w14:paraId="42415C3C" w14:textId="77777777" w:rsidR="001E7868" w:rsidRDefault="001E7868" w:rsidP="001E7868">
      <w:pPr>
        <w:pStyle w:val="Luettelokappale"/>
      </w:pPr>
      <w:r>
        <w:t>5. kuljettajan nimi,</w:t>
      </w:r>
    </w:p>
    <w:p w14:paraId="607C4296" w14:textId="77777777" w:rsidR="001E7868" w:rsidRDefault="001E7868" w:rsidP="001E7868">
      <w:pPr>
        <w:pStyle w:val="Luettelokappale"/>
      </w:pPr>
      <w:r>
        <w:t>6. käytetty ajoneuvo</w:t>
      </w:r>
    </w:p>
    <w:p w14:paraId="1A1357B3" w14:textId="77777777" w:rsidR="001E7868" w:rsidRDefault="001E7868" w:rsidP="001E7868">
      <w:pPr>
        <w:pStyle w:val="Luettelokappale"/>
      </w:pPr>
      <w:r>
        <w:t>7. kuljetuksen ID-numero (puuttuessa asiakkaan nimi)</w:t>
      </w:r>
    </w:p>
    <w:p w14:paraId="73183462" w14:textId="10C1FA60" w:rsidR="001E7868" w:rsidRDefault="001E7868" w:rsidP="001E7868">
      <w:pPr>
        <w:pStyle w:val="Luettelokappale"/>
      </w:pPr>
      <w:r>
        <w:t>8. yksikkö mistä asiakas on lähtenyt ja yksikkö jonne asiakas on kuljetettu (esim. Nova J2 – Jämsä vuodeos.), sekä ajankohta milloin kuljetus on suoritettu</w:t>
      </w:r>
    </w:p>
    <w:p w14:paraId="797EEACB" w14:textId="029E82F3" w:rsidR="003D1BC3" w:rsidRDefault="001E7868" w:rsidP="001E7868">
      <w:pPr>
        <w:pStyle w:val="Luettelokappale"/>
      </w:pPr>
      <w:r>
        <w:t>9. laskuttajan sähköpostiosoite reklamaatioita ja lisätietoja varten</w:t>
      </w:r>
    </w:p>
    <w:p w14:paraId="584A5DF6" w14:textId="41AEADBB" w:rsidR="006E69CE" w:rsidRDefault="006E69CE">
      <w:r>
        <w:br w:type="page"/>
      </w:r>
    </w:p>
    <w:p w14:paraId="654BC7FB" w14:textId="77777777" w:rsidR="001E7868" w:rsidRDefault="001E7868" w:rsidP="001E7868">
      <w:pPr>
        <w:pStyle w:val="Luettelokappale"/>
      </w:pPr>
    </w:p>
    <w:p w14:paraId="1E43DD26" w14:textId="77777777" w:rsidR="00862312" w:rsidRPr="003D1BC3" w:rsidRDefault="00D37FB0" w:rsidP="001D3E51">
      <w:pPr>
        <w:pStyle w:val="Luettelokappale"/>
        <w:numPr>
          <w:ilvl w:val="0"/>
          <w:numId w:val="3"/>
        </w:numPr>
        <w:rPr>
          <w:b/>
          <w:bCs/>
        </w:rPr>
      </w:pPr>
      <w:r w:rsidRPr="003D1BC3">
        <w:rPr>
          <w:b/>
          <w:bCs/>
        </w:rPr>
        <w:t>Toimitusmenettely, mahdolliset riskit ja informointi</w:t>
      </w:r>
    </w:p>
    <w:p w14:paraId="76EBEB1E" w14:textId="77777777" w:rsidR="00F0012E" w:rsidRDefault="00F0012E" w:rsidP="00F0012E">
      <w:pPr>
        <w:pStyle w:val="Luettelokappale"/>
      </w:pPr>
    </w:p>
    <w:p w14:paraId="7944C92A" w14:textId="77777777" w:rsidR="003D1BC3" w:rsidRPr="003D1BC3" w:rsidRDefault="003D1BC3" w:rsidP="003D1BC3">
      <w:pPr>
        <w:pStyle w:val="Luettelokappale"/>
        <w:rPr>
          <w:b/>
          <w:bCs/>
        </w:rPr>
      </w:pPr>
      <w:r w:rsidRPr="003D1BC3">
        <w:rPr>
          <w:b/>
          <w:bCs/>
        </w:rPr>
        <w:t>Kalustorikot, matkan jatkuminen ja palvelun viivästyminen</w:t>
      </w:r>
    </w:p>
    <w:p w14:paraId="5EE65674" w14:textId="77777777" w:rsidR="003D1BC3" w:rsidRDefault="003D1BC3" w:rsidP="003D1BC3">
      <w:pPr>
        <w:pStyle w:val="Luettelokappale"/>
      </w:pPr>
      <w:r>
        <w:t>Palveluntuottaja vastaa matkan jatkumisesta kalustorikkotilanteissa. Kalustorikon sattuessa Palveluntuottaja on velvollinen järjestämään Tilaajalle korvaavan kyydin mahdollisimman nopeasti sekä tarvittaessa suorittamaan kuljettajan vastuulle kuuluvat muut toimenpiteet, kuten esimerkiksi muun liikenteen varoittamisen ja avun hälyttämisen paikalle.</w:t>
      </w:r>
    </w:p>
    <w:p w14:paraId="458F8645" w14:textId="77777777" w:rsidR="003D1BC3" w:rsidRDefault="003D1BC3" w:rsidP="003D1BC3">
      <w:pPr>
        <w:pStyle w:val="Luettelokappale"/>
      </w:pPr>
    </w:p>
    <w:p w14:paraId="2E1ECEA6" w14:textId="77777777" w:rsidR="003D1BC3" w:rsidRDefault="003D1BC3" w:rsidP="003D1BC3">
      <w:pPr>
        <w:pStyle w:val="Luettelokappale"/>
      </w:pPr>
      <w:r>
        <w:t>Mikäli Palveluntuottaja ei pysty järjestämään korvaavaa kalustoa, Tilaajalla on oikeus:</w:t>
      </w:r>
    </w:p>
    <w:p w14:paraId="6EEA7804" w14:textId="77777777" w:rsidR="003D1BC3" w:rsidRDefault="003D1BC3" w:rsidP="003D1BC3">
      <w:pPr>
        <w:pStyle w:val="Luettelokappale"/>
      </w:pPr>
      <w:r>
        <w:t>1. Perua tai siirtää kuljetustapahtuma ilman lisäveloitusta, kun kuljetustapahtuma ei ole vielä käynnistynyt</w:t>
      </w:r>
    </w:p>
    <w:p w14:paraId="340B16C2" w14:textId="77777777" w:rsidR="003D1BC3" w:rsidRDefault="003D1BC3" w:rsidP="003D1BC3">
      <w:pPr>
        <w:pStyle w:val="Luettelokappale"/>
      </w:pPr>
      <w:r>
        <w:t>2. Hankkia kuljetus miltä tahansa soveliaaksi katsomaltaan palveluntuottajalta</w:t>
      </w:r>
    </w:p>
    <w:p w14:paraId="2874DA22" w14:textId="77777777" w:rsidR="003D1BC3" w:rsidRDefault="003D1BC3" w:rsidP="003D1BC3">
      <w:pPr>
        <w:pStyle w:val="Luettelokappale"/>
      </w:pPr>
      <w:r>
        <w:t>3. Veloittaa Palveluntuottajalta sopimussakko, joka on suuruudeltaan 20 % tilausajon kokonaissummasta</w:t>
      </w:r>
    </w:p>
    <w:p w14:paraId="25E11309" w14:textId="77777777" w:rsidR="003D1BC3" w:rsidRDefault="003D1BC3" w:rsidP="003D1BC3">
      <w:pPr>
        <w:pStyle w:val="Luettelokappale"/>
      </w:pPr>
    </w:p>
    <w:p w14:paraId="46A3FB17" w14:textId="77777777" w:rsidR="003D1BC3" w:rsidRDefault="003D1BC3" w:rsidP="003D1BC3">
      <w:pPr>
        <w:pStyle w:val="Luettelokappale"/>
      </w:pPr>
      <w:r>
        <w:t>Palveluntuottajalla on varamiesjärjestely tilanteisiin, joissa kuljetukseen allokoitu kuljettaja sairastuu tai ei muutoin ole kykenevä hoitamaan sovittua kuljetusta. Korvaavan kuljettajan on täytettävä tarjouspyyntöasiakirjojen ehdot. Mikäli Palveluntuottajalla ei ole saatavissa korvaavaa kuljettajaa, Tilaajalla on oikeus:</w:t>
      </w:r>
    </w:p>
    <w:p w14:paraId="1BE46B63" w14:textId="77777777" w:rsidR="003D1BC3" w:rsidRDefault="003D1BC3" w:rsidP="003D1BC3">
      <w:pPr>
        <w:pStyle w:val="Luettelokappale"/>
      </w:pPr>
      <w:r>
        <w:t>1. Perua tai siirtää kuljetustapahtuma ilman lisäveloitusta</w:t>
      </w:r>
    </w:p>
    <w:p w14:paraId="24F87A20" w14:textId="77777777" w:rsidR="003D1BC3" w:rsidRDefault="003D1BC3" w:rsidP="003D1BC3">
      <w:pPr>
        <w:pStyle w:val="Luettelokappale"/>
      </w:pPr>
      <w:r>
        <w:t>2. Hankkia kuljetus miltä tahansa soveliaaksi katsomaltaan palveluntuottajalta</w:t>
      </w:r>
    </w:p>
    <w:p w14:paraId="6B71EA33" w14:textId="77777777" w:rsidR="003D1BC3" w:rsidRDefault="003D1BC3" w:rsidP="003D1BC3">
      <w:pPr>
        <w:pStyle w:val="Luettelokappale"/>
      </w:pPr>
      <w:r>
        <w:t>3. Veloittaa Palveluntuottajalta sopimussakko, joka on suuruudeltaan 20 % tilausajon kokonaissummasta</w:t>
      </w:r>
    </w:p>
    <w:p w14:paraId="0C1C7DBD" w14:textId="77777777" w:rsidR="003D1BC3" w:rsidRDefault="003D1BC3" w:rsidP="003D1BC3">
      <w:pPr>
        <w:pStyle w:val="Luettelokappale"/>
      </w:pPr>
    </w:p>
    <w:p w14:paraId="3C1074E8" w14:textId="77777777" w:rsidR="003D1BC3" w:rsidRDefault="003D1BC3" w:rsidP="003D1BC3">
      <w:pPr>
        <w:pStyle w:val="Luettelokappale"/>
      </w:pPr>
      <w:r>
        <w:t>Palveluntuottaja on velvollinen informoimaan Tilaajan edustajaa välittömästi, mikäli tiedossa on, että kuljetustapahtuma viivästyy noudon tai perillepääsyn tai molempien osalta.</w:t>
      </w:r>
    </w:p>
    <w:p w14:paraId="5E61B96D" w14:textId="77777777" w:rsidR="003D1BC3" w:rsidRDefault="003D1BC3" w:rsidP="003D1BC3">
      <w:pPr>
        <w:pStyle w:val="Luettelokappale"/>
      </w:pPr>
    </w:p>
    <w:p w14:paraId="66137FEF" w14:textId="77777777" w:rsidR="003D1BC3" w:rsidRDefault="003D1BC3" w:rsidP="003D1BC3">
      <w:pPr>
        <w:pStyle w:val="Luettelokappale"/>
      </w:pPr>
      <w:r>
        <w:t>Palveluntuottaja ei ole maksu- tai korvausvelvollinen tilanteissa, joissa virhe tai viivästyminen johtuu ennalta arvaamattomista ja / tai yllättävistä tilanteista johtuen, tai jos sää- ja / tai liikenneolosuhteet eivät vastaa sitä, mitä huolellinen Palveluntuottaja on voinut olettaa aikataulusta sopiessaan.</w:t>
      </w:r>
    </w:p>
    <w:p w14:paraId="4B2EC7B5" w14:textId="77777777" w:rsidR="003D1BC3" w:rsidRDefault="003D1BC3" w:rsidP="003D1BC3">
      <w:pPr>
        <w:pStyle w:val="Luettelokappale"/>
      </w:pPr>
    </w:p>
    <w:p w14:paraId="5AACA24E" w14:textId="402449C4" w:rsidR="003D1BC3" w:rsidRDefault="003D1BC3" w:rsidP="003D1BC3">
      <w:pPr>
        <w:pStyle w:val="Luettelokappale"/>
      </w:pPr>
      <w:r>
        <w:t>Tilaajalla on oikeus seurata Palvelun sisällön Sopimuksen aikaista laatua ja toimivuutta esimerkiksi kuljetustenohjausjärjestelmänsä ja reklamaatioiden kautta.</w:t>
      </w:r>
    </w:p>
    <w:p w14:paraId="2BDB6A78" w14:textId="77777777" w:rsidR="003D1BC3" w:rsidRDefault="003D1BC3" w:rsidP="003D1BC3">
      <w:pPr>
        <w:pStyle w:val="Luettelokappale"/>
      </w:pPr>
    </w:p>
    <w:p w14:paraId="5B7E055E" w14:textId="77777777" w:rsidR="003D1BC3" w:rsidRDefault="003D1BC3" w:rsidP="003D1BC3">
      <w:pPr>
        <w:pStyle w:val="Luettelokappale"/>
      </w:pPr>
      <w:r>
        <w:t>Sopimuksen seurantapalavereja, joihin osallistuu sekä Tilaaja että Palveluntuottaja, järjestetään tarpeen mukaan, kuitenkin vähintään yhden (1) kerran vuodessa Tilaajan tiloissa tai etätapaamisena. Koollekutsujana toimii Tilaaja. Seurantapalavereissa tarkastellaan sopimuskauden toimivuutta kokonaisuudessaan.</w:t>
      </w:r>
    </w:p>
    <w:p w14:paraId="0DF31D44" w14:textId="77777777" w:rsidR="003D1BC3" w:rsidRDefault="003D1BC3" w:rsidP="003D1BC3">
      <w:pPr>
        <w:pStyle w:val="Luettelokappale"/>
      </w:pPr>
    </w:p>
    <w:p w14:paraId="0BB92C06" w14:textId="0CA0C004" w:rsidR="003D1BC3" w:rsidRPr="003D1BC3" w:rsidRDefault="003D1BC3" w:rsidP="003D1BC3">
      <w:pPr>
        <w:pStyle w:val="Luettelokappale"/>
        <w:rPr>
          <w:b/>
          <w:bCs/>
        </w:rPr>
      </w:pPr>
      <w:r w:rsidRPr="003D1BC3">
        <w:rPr>
          <w:b/>
          <w:bCs/>
        </w:rPr>
        <w:t>Kestävä kehitys ja sosiaalinen vastuu</w:t>
      </w:r>
    </w:p>
    <w:p w14:paraId="59DAA983" w14:textId="77777777" w:rsidR="003D1BC3" w:rsidRDefault="003D1BC3" w:rsidP="003D1BC3">
      <w:pPr>
        <w:pStyle w:val="Luettelokappale"/>
      </w:pPr>
      <w:r>
        <w:t>Sopijapuolet sitoutuvat edistämään tarkoituksenmukaisilla toimintatavoilla ympäristöystävällisyyttä ja kestävää kehitystä toteuttaessaan tätä sopimusta. Palveluntuottajan toimintatapoja kehitetään hyvässä yhteistyössä ja seurataan säännöllisesti.</w:t>
      </w:r>
    </w:p>
    <w:p w14:paraId="34A5DD6F" w14:textId="2743DB5A" w:rsidR="006E69CE" w:rsidRDefault="006E69CE">
      <w:r>
        <w:br w:type="page"/>
      </w:r>
    </w:p>
    <w:p w14:paraId="7142C623" w14:textId="77777777" w:rsidR="003D1BC3" w:rsidRDefault="003D1BC3" w:rsidP="003D1BC3">
      <w:pPr>
        <w:pStyle w:val="Luettelokappale"/>
      </w:pPr>
    </w:p>
    <w:p w14:paraId="5A2CB2CE" w14:textId="77777777" w:rsidR="003D1BC3" w:rsidRDefault="003D1BC3" w:rsidP="003D1BC3">
      <w:pPr>
        <w:pStyle w:val="Luettelokappale"/>
      </w:pPr>
      <w:r>
        <w:t>Palveluntuottajan ja tämän alihankkijan tulee noudattaa itseään koskevia työehtosopimuksia sekä vähintään alla olevia ILO:n (www.ilo.org) yleissopimuksia:</w:t>
      </w:r>
    </w:p>
    <w:p w14:paraId="7FD46D9C" w14:textId="77777777" w:rsidR="003D1BC3" w:rsidRDefault="003D1BC3" w:rsidP="003D1BC3">
      <w:pPr>
        <w:pStyle w:val="Luettelokappale"/>
      </w:pPr>
      <w:r>
        <w:t>1. 29/1930 (Pakollinen työ),</w:t>
      </w:r>
    </w:p>
    <w:p w14:paraId="137E05A4" w14:textId="77777777" w:rsidR="003D1BC3" w:rsidRDefault="003D1BC3" w:rsidP="003D1BC3">
      <w:pPr>
        <w:pStyle w:val="Luettelokappale"/>
      </w:pPr>
      <w:r>
        <w:t>2. 87/1948 (Ammatillinen järjestäytymisvapaus ja ammatillisen järjestäytymisoikeuden suojelu),</w:t>
      </w:r>
    </w:p>
    <w:p w14:paraId="64AB23BE" w14:textId="77777777" w:rsidR="003D1BC3" w:rsidRDefault="003D1BC3" w:rsidP="003D1BC3">
      <w:pPr>
        <w:pStyle w:val="Luettelokappale"/>
      </w:pPr>
      <w:r>
        <w:t>3. 98/1949 (Järjestäytymisoikeuden ja kollektiivisen neuvotteluoikeuden periaatteiden soveltaminen),</w:t>
      </w:r>
    </w:p>
    <w:p w14:paraId="14870E96" w14:textId="77777777" w:rsidR="003D1BC3" w:rsidRDefault="003D1BC3" w:rsidP="003D1BC3">
      <w:pPr>
        <w:pStyle w:val="Luettelokappale"/>
      </w:pPr>
      <w:r>
        <w:t>4. 100/1951 (Samanarvoisesta työstä miehille ja naisille maksettava sama palkka),</w:t>
      </w:r>
    </w:p>
    <w:p w14:paraId="1C474CD0" w14:textId="77777777" w:rsidR="003D1BC3" w:rsidRDefault="003D1BC3" w:rsidP="003D1BC3">
      <w:pPr>
        <w:pStyle w:val="Luettelokappale"/>
      </w:pPr>
      <w:r>
        <w:t>5. 105/1957 (Pakkotyön poistaminen),</w:t>
      </w:r>
    </w:p>
    <w:p w14:paraId="765A8381" w14:textId="77777777" w:rsidR="003D1BC3" w:rsidRDefault="003D1BC3" w:rsidP="003D1BC3">
      <w:pPr>
        <w:pStyle w:val="Luettelokappale"/>
      </w:pPr>
      <w:r>
        <w:t>6. 111/1958 (Työmarkkinoilla ja ammatin harjoittamisen yhteydessä tapahtuva syrjintä),</w:t>
      </w:r>
    </w:p>
    <w:p w14:paraId="0973D1B2" w14:textId="77777777" w:rsidR="003D1BC3" w:rsidRDefault="003D1BC3" w:rsidP="003D1BC3">
      <w:pPr>
        <w:pStyle w:val="Luettelokappale"/>
      </w:pPr>
      <w:r>
        <w:t>7. 138/1973 (Työhön pääsemiseksi vaadittava vähimmäisikä) sekä</w:t>
      </w:r>
    </w:p>
    <w:p w14:paraId="3B404772" w14:textId="77777777" w:rsidR="003D1BC3" w:rsidRDefault="003D1BC3" w:rsidP="003D1BC3">
      <w:pPr>
        <w:pStyle w:val="Luettelokappale"/>
      </w:pPr>
      <w:r>
        <w:t>8. 182/1999 (Lapsityön pahimpien muotojen kieltäminen ja välittömät toimet niiden poistamiseksi).</w:t>
      </w:r>
    </w:p>
    <w:p w14:paraId="2C01B995" w14:textId="77777777" w:rsidR="003D1BC3" w:rsidRDefault="003D1BC3" w:rsidP="003D1BC3">
      <w:pPr>
        <w:pStyle w:val="Luettelokappale"/>
      </w:pPr>
    </w:p>
    <w:p w14:paraId="59394273" w14:textId="77777777" w:rsidR="003D1BC3" w:rsidRDefault="003D1BC3" w:rsidP="003D1BC3">
      <w:pPr>
        <w:pStyle w:val="Luettelokappale"/>
      </w:pPr>
      <w:r>
        <w:t>Palveluntuottaja sitoutuu pyydettäessä toimittamaan selvityksen työhön sovellettavista työehtosopimuksista tai keskeisistä työehdoista.</w:t>
      </w:r>
    </w:p>
    <w:p w14:paraId="6DBD95E7" w14:textId="77777777" w:rsidR="003D1BC3" w:rsidRDefault="003D1BC3" w:rsidP="003D1BC3">
      <w:pPr>
        <w:pStyle w:val="Luettelokappale"/>
      </w:pPr>
    </w:p>
    <w:p w14:paraId="04B70DE6" w14:textId="194FCAB8" w:rsidR="003D1BC3" w:rsidRPr="003D1BC3" w:rsidRDefault="003D1BC3" w:rsidP="003D1BC3">
      <w:pPr>
        <w:pStyle w:val="Luettelokappale"/>
        <w:rPr>
          <w:b/>
          <w:bCs/>
        </w:rPr>
      </w:pPr>
      <w:r w:rsidRPr="003D1BC3">
        <w:rPr>
          <w:b/>
          <w:bCs/>
        </w:rPr>
        <w:t>Tasa-arvo ja</w:t>
      </w:r>
      <w:r w:rsidR="00DD3A57">
        <w:rPr>
          <w:b/>
          <w:bCs/>
        </w:rPr>
        <w:t xml:space="preserve"> </w:t>
      </w:r>
      <w:r w:rsidRPr="003D1BC3">
        <w:rPr>
          <w:b/>
          <w:bCs/>
        </w:rPr>
        <w:t>-yhdenvertaisuussuunnitelmat</w:t>
      </w:r>
    </w:p>
    <w:p w14:paraId="7D9CD50B" w14:textId="77777777" w:rsidR="003D1BC3" w:rsidRDefault="003D1BC3" w:rsidP="003D1BC3">
      <w:pPr>
        <w:pStyle w:val="Luettelokappale"/>
      </w:pPr>
      <w:r>
        <w:t>Palveluntuottajan tulee laatia tasa-arvolain (Laki naisten ja miesten välisestä tasa-arvosta, 609/1986) 6 a §:n ja yhdenvertaisuuslain (1325/2014) 7 §:n mukaiset suunnitelmat lainsäädännössä asetetuin määräajoin, mikäli Palveluntuottajan henkilöstön määrä ylittää lain asettaman vaatimuksen.</w:t>
      </w:r>
    </w:p>
    <w:p w14:paraId="04A5F272" w14:textId="77777777" w:rsidR="003D1BC3" w:rsidRDefault="003D1BC3" w:rsidP="003D1BC3">
      <w:pPr>
        <w:pStyle w:val="Luettelokappale"/>
      </w:pPr>
    </w:p>
    <w:p w14:paraId="6D52C52B" w14:textId="77777777" w:rsidR="003D1BC3" w:rsidRDefault="003D1BC3" w:rsidP="003D1BC3">
      <w:pPr>
        <w:pStyle w:val="Luettelokappale"/>
      </w:pPr>
      <w:r>
        <w:t>Palveluntuottaja sitoutuu pyydettäessä toimittamaan edellä mainitut suunnitelmat Tilaajalle.</w:t>
      </w:r>
    </w:p>
    <w:p w14:paraId="63EA14C4" w14:textId="77777777" w:rsidR="003D1BC3" w:rsidRDefault="003D1BC3" w:rsidP="003D1BC3">
      <w:pPr>
        <w:pStyle w:val="Luettelokappale"/>
      </w:pPr>
    </w:p>
    <w:p w14:paraId="1B6306F2" w14:textId="2C56C419" w:rsidR="003D1BC3" w:rsidRPr="003D1BC3" w:rsidRDefault="003D1BC3" w:rsidP="003D1BC3">
      <w:pPr>
        <w:pStyle w:val="Luettelokappale"/>
        <w:rPr>
          <w:b/>
          <w:bCs/>
        </w:rPr>
      </w:pPr>
      <w:r w:rsidRPr="003D1BC3">
        <w:rPr>
          <w:b/>
          <w:bCs/>
        </w:rPr>
        <w:t>Väärinkäytösten ilmoituskanava</w:t>
      </w:r>
    </w:p>
    <w:p w14:paraId="410E435D" w14:textId="77777777" w:rsidR="003D1BC3" w:rsidRDefault="003D1BC3" w:rsidP="003D1BC3">
      <w:pPr>
        <w:pStyle w:val="Luettelokappale"/>
      </w:pPr>
      <w:r>
        <w:t>Palveluntuottajalla tulee olla käytössään Euroopan unionin ja kansallisen oikeuden rikkomisesta ilmoittavien henkilöiden suojelusta annetun lain (1171/2022) luvun 3 mukainen sisäinen ilmoituskanava, mikäli Palveluntuottajan henkilöstön määrä ylittää lain asettaman vaatimuksen.</w:t>
      </w:r>
    </w:p>
    <w:p w14:paraId="5B3B0B45" w14:textId="77777777" w:rsidR="003D1BC3" w:rsidRDefault="003D1BC3" w:rsidP="003D1BC3">
      <w:pPr>
        <w:pStyle w:val="Luettelokappale"/>
      </w:pPr>
    </w:p>
    <w:p w14:paraId="324C9817" w14:textId="77777777" w:rsidR="001E7868" w:rsidRDefault="003D1BC3" w:rsidP="001E7868">
      <w:pPr>
        <w:pStyle w:val="Luettelokappale"/>
      </w:pPr>
      <w:r>
        <w:t>Tilaajalla on oikeus milloin tahansa sopimuskauden aikana saada selvitys ilmoituskanavan käyttöönotosta, aikataulusta sekä selvitys Palveluntuottajan henkilöstön määrästä.</w:t>
      </w:r>
    </w:p>
    <w:p w14:paraId="4E7DBA02" w14:textId="77777777" w:rsidR="001E7868" w:rsidRDefault="001E7868" w:rsidP="001E7868">
      <w:pPr>
        <w:pStyle w:val="Luettelokappale"/>
      </w:pPr>
    </w:p>
    <w:p w14:paraId="515367A9" w14:textId="26CD6FF4" w:rsidR="003D1BC3" w:rsidRPr="003D1BC3" w:rsidRDefault="003D1BC3" w:rsidP="001E7868">
      <w:pPr>
        <w:pStyle w:val="Luettelokappale"/>
        <w:rPr>
          <w:b/>
          <w:bCs/>
        </w:rPr>
      </w:pPr>
      <w:r w:rsidRPr="003D1BC3">
        <w:rPr>
          <w:b/>
          <w:bCs/>
        </w:rPr>
        <w:t>Palvelun suorittamiseen osallistuva henkilöstö</w:t>
      </w:r>
    </w:p>
    <w:p w14:paraId="07BC94F1" w14:textId="77777777" w:rsidR="003D1BC3" w:rsidRDefault="003D1BC3" w:rsidP="003D1BC3">
      <w:pPr>
        <w:pStyle w:val="Luettelokappale"/>
      </w:pPr>
      <w:r>
        <w:t>Palveluntuottaja johtaa ja valvoo henkilökuntansa ja alihankkijoidensa toimintaa, huolehtii henkilöstön ja alihankkijoiden perehdyttämiskoulutuksesta ja työn opastuksesta sekä näistä aiheutuvista kustannuksista.</w:t>
      </w:r>
    </w:p>
    <w:p w14:paraId="68AAA429" w14:textId="77777777" w:rsidR="003D1BC3" w:rsidRDefault="003D1BC3" w:rsidP="003D1BC3">
      <w:pPr>
        <w:pStyle w:val="Luettelokappale"/>
      </w:pPr>
    </w:p>
    <w:p w14:paraId="7568A517" w14:textId="50CD147F" w:rsidR="003D1BC3" w:rsidRDefault="003D1BC3" w:rsidP="003D1BC3">
      <w:pPr>
        <w:pStyle w:val="Luettelokappale"/>
      </w:pPr>
      <w:r>
        <w:t>Palveluntuottajan on ennen sopimuksen mukaisten Palvelujen suorittamisen aloittamista nimettävä Palvelun suorittamiseen osallistuva vastuuhenkilö, jolla tulee olla Palvelujen suorittamisen kannalta riittävä työkokemus ja soveltuva koulutus. Tilaajalla on oikeus olla hyväksymättä Palveluntuottajan nimeämä vastuuhenkilö perustellusta syystä.</w:t>
      </w:r>
    </w:p>
    <w:p w14:paraId="4A924849" w14:textId="77777777" w:rsidR="003D1BC3" w:rsidRDefault="003D1BC3" w:rsidP="003D1BC3">
      <w:pPr>
        <w:pStyle w:val="Luettelokappale"/>
      </w:pPr>
    </w:p>
    <w:p w14:paraId="68EBE5C5" w14:textId="77777777" w:rsidR="003D1BC3" w:rsidRDefault="003D1BC3" w:rsidP="003D1BC3">
      <w:pPr>
        <w:pStyle w:val="Luettelokappale"/>
      </w:pPr>
      <w:r>
        <w:t xml:space="preserve">Palveluntuottajalla ei ole oikeutta vaihtaa Palvelujen suorittamiseen osallistuvaa vastuuhenkilöä ilman Tilaajan suostumusta. Edellä mainittu ei kuitenkaan estä sairaudesta, perhevapaasta tai henkilön irtisanoutumisesta johtuvia Palveluntuottajasta riippumattomia </w:t>
      </w:r>
      <w:r>
        <w:lastRenderedPageBreak/>
        <w:t>henkilövaihdoksia, mutta Palveluntuottajan on todennettava Tilaajalle em. itsestään riippumattomat syyt.</w:t>
      </w:r>
    </w:p>
    <w:p w14:paraId="3CDA9AD2" w14:textId="77777777" w:rsidR="003D1BC3" w:rsidRDefault="003D1BC3" w:rsidP="003D1BC3">
      <w:pPr>
        <w:pStyle w:val="Luettelokappale"/>
      </w:pPr>
    </w:p>
    <w:p w14:paraId="2972457A" w14:textId="77777777" w:rsidR="003D1BC3" w:rsidRDefault="003D1BC3" w:rsidP="003D1BC3">
      <w:pPr>
        <w:pStyle w:val="Luettelokappale"/>
      </w:pPr>
      <w:r>
        <w:t>Palveluntuottajan on ilmoitettava välittömästi vastuuhenkilön vaihtumisesta Tilaajalle ja hankittava tilalle vastaavan koulutuksen ja työkokemuksen omaava uusi vastuuhenkilö. Tilaajalla on oikeus olla hyväksymättä Palveluntuottajan nimeämä uusi vastuuhenkilö perustellusta syystä.</w:t>
      </w:r>
    </w:p>
    <w:p w14:paraId="1FE03556" w14:textId="77777777" w:rsidR="003D1BC3" w:rsidRDefault="003D1BC3" w:rsidP="003D1BC3">
      <w:pPr>
        <w:pStyle w:val="Luettelokappale"/>
      </w:pPr>
    </w:p>
    <w:p w14:paraId="776AD9D0" w14:textId="77777777" w:rsidR="003D1BC3" w:rsidRDefault="003D1BC3" w:rsidP="003D1BC3">
      <w:pPr>
        <w:pStyle w:val="Luettelokappale"/>
      </w:pPr>
      <w:r>
        <w:t>Tilaajalla on oikeus edellyttää Palveluntuottajaa vaihtamaan nimetty vastuuhenkilö ja myös muu Palvelun suorittamiseen osallistuva henkilö, mikäli kyseinen henkilö osoittautuu epäpäteväksi tai muuten sopimattomaksi Palvelun suorittamiseen.</w:t>
      </w:r>
    </w:p>
    <w:p w14:paraId="77A20638" w14:textId="77777777" w:rsidR="003D1BC3" w:rsidRDefault="003D1BC3" w:rsidP="003D1BC3">
      <w:pPr>
        <w:pStyle w:val="Luettelokappale"/>
      </w:pPr>
    </w:p>
    <w:p w14:paraId="5932FBE5" w14:textId="5E187A4A" w:rsidR="003D1BC3" w:rsidRPr="003D1BC3" w:rsidRDefault="003D1BC3" w:rsidP="003D1BC3">
      <w:pPr>
        <w:pStyle w:val="Luettelokappale"/>
        <w:rPr>
          <w:b/>
          <w:bCs/>
        </w:rPr>
      </w:pPr>
      <w:r w:rsidRPr="003D1BC3">
        <w:rPr>
          <w:b/>
          <w:bCs/>
        </w:rPr>
        <w:t>Ulkomaiset työntekijät</w:t>
      </w:r>
    </w:p>
    <w:p w14:paraId="13F6596F" w14:textId="77777777" w:rsidR="003D1BC3" w:rsidRDefault="003D1BC3" w:rsidP="003D1BC3">
      <w:pPr>
        <w:pStyle w:val="Luettelokappale"/>
      </w:pPr>
      <w:r>
        <w:t>Palveluntuottajan on Tilaajan pyynnöstä osoitettava, että Palveluntuottajan ja sen käyttämien alihankkijoiden ulkomaisilla työntekijöillä on työnteko-oikeus ja palvelun tuottamiseen tarvittava pätevyys Suomessa. Ulkomaisella työntekijällä tarkoitetaan henkilöä, joka ei ole Suomen kansalainen.</w:t>
      </w:r>
    </w:p>
    <w:p w14:paraId="6CD1B79C" w14:textId="77777777" w:rsidR="003D1BC3" w:rsidRDefault="003D1BC3" w:rsidP="003D1BC3">
      <w:pPr>
        <w:pStyle w:val="Luettelokappale"/>
      </w:pPr>
    </w:p>
    <w:p w14:paraId="447DD608" w14:textId="77777777" w:rsidR="003D1BC3" w:rsidRDefault="003D1BC3" w:rsidP="003D1BC3">
      <w:pPr>
        <w:pStyle w:val="Luettelokappale"/>
      </w:pPr>
      <w:r>
        <w:t>Jos palvelua suorittaa Palveluntuottajaan työsuhteessa oleva ulkomailta lähetetty työntekijä, on Palveluntuottajan tehtävä työsuojeluviranomaiselle työntekijöiden lähettämisestä annetun lain (447/2016) 7 §:ssä tarkoitettu ilmoitus ja toimitettava Tilaajalle todistus lähetetyn työntekijän sosiaaliturvan määräytymisestä. Todistus on toimitettava viipymättä, joka tapauksessa ennen kuin kyseinen lähetetty työntekijä aloittaa työnteon.</w:t>
      </w:r>
    </w:p>
    <w:p w14:paraId="2A88BC36" w14:textId="77777777" w:rsidR="003D1BC3" w:rsidRDefault="003D1BC3" w:rsidP="003D1BC3">
      <w:pPr>
        <w:pStyle w:val="Luettelokappale"/>
      </w:pPr>
    </w:p>
    <w:p w14:paraId="5AA92C25" w14:textId="77777777" w:rsidR="003D1BC3" w:rsidRDefault="003D1BC3" w:rsidP="003D1BC3">
      <w:pPr>
        <w:pStyle w:val="Luettelokappale"/>
      </w:pPr>
      <w:r>
        <w:t>Jos palvelua suorittaa Palveluntuottajaan työsuhteessa oleva ulkomailta lähetetty työntekijä, tulee Palveluntuottajalla olla myös työntekijöiden lähettämisestä annetun lain 8 §:ssä tarkoitettu edustaja.</w:t>
      </w:r>
    </w:p>
    <w:p w14:paraId="270F810D" w14:textId="77777777" w:rsidR="003D1BC3" w:rsidRDefault="003D1BC3" w:rsidP="003D1BC3">
      <w:pPr>
        <w:pStyle w:val="Luettelokappale"/>
      </w:pPr>
    </w:p>
    <w:p w14:paraId="7AB9EC2E" w14:textId="77777777" w:rsidR="001E7868" w:rsidRDefault="003D1BC3" w:rsidP="001E7868">
      <w:pPr>
        <w:pStyle w:val="Luettelokappale"/>
      </w:pPr>
      <w:r>
        <w:t>Tilaajalla on irtisanoa Sopimus päättymään välittömästi, jos Palveluntuottaja ei toimita edellä mainittuja selvityksiä Tilaajan asettamassa tai edellä todetussa määräajassa. Ennen sopimuksen purkamista Tilaajan tulee kirjallisesti huomauttaa Palveluntuottajaa laiminlyönnistä ja ilmoittaa sopimuksen purkamisen uhasta, ellei laiminlyöntiä korjata Tilaajan vaatimassa kohtuullisessa ajassa.</w:t>
      </w:r>
    </w:p>
    <w:p w14:paraId="17DCC9BE" w14:textId="77777777" w:rsidR="001E7868" w:rsidRDefault="001E7868" w:rsidP="001E7868">
      <w:pPr>
        <w:pStyle w:val="Luettelokappale"/>
      </w:pPr>
    </w:p>
    <w:p w14:paraId="7D11780B" w14:textId="49A69CDE" w:rsidR="003D1BC3" w:rsidRPr="003D1BC3" w:rsidRDefault="003D1BC3" w:rsidP="001E7868">
      <w:pPr>
        <w:pStyle w:val="Luettelokappale"/>
        <w:rPr>
          <w:b/>
          <w:bCs/>
        </w:rPr>
      </w:pPr>
      <w:r w:rsidRPr="003D1BC3">
        <w:rPr>
          <w:b/>
          <w:bCs/>
        </w:rPr>
        <w:t>Henkilötunnisteet</w:t>
      </w:r>
    </w:p>
    <w:p w14:paraId="223737FB" w14:textId="77777777" w:rsidR="003D1BC3" w:rsidRDefault="003D1BC3" w:rsidP="003D1BC3">
      <w:pPr>
        <w:pStyle w:val="Luettelokappale"/>
      </w:pPr>
      <w:r>
        <w:t>Palveluntuottajan tai tämän alihankkijan henkilöstön tulee työskennellessään noudattaa Tilaajan antamia ohjeita ja määräyksiä koskien muun ohella turvallisuutta, tietosuojaa ja yleisiä toimintatapoja.</w:t>
      </w:r>
    </w:p>
    <w:p w14:paraId="3B6B66EF" w14:textId="77777777" w:rsidR="003D1BC3" w:rsidRDefault="003D1BC3" w:rsidP="003D1BC3">
      <w:pPr>
        <w:pStyle w:val="Luettelokappale"/>
      </w:pPr>
    </w:p>
    <w:p w14:paraId="76F45700" w14:textId="2258B4FE" w:rsidR="00F0012E" w:rsidRDefault="003D1BC3" w:rsidP="003D1BC3">
      <w:pPr>
        <w:pStyle w:val="Luettelokappale"/>
      </w:pPr>
      <w:r>
        <w:t>Palveluntuottajan on huolehdittava myös siitä, että Tilaajan työkohteessa työskentelevillä on henkilökohtainen tunniste, johon on merkitty henkilön nimi ja työnantaja. Tunniste kiinnitetään työvaatetukseen siten, että se on helposti nähtävissä. Vastaava ehto on otettava Palveluntuottajan tekemiin alihankintaa ja työvoiman vuokrausta koskeviin sopimuksiin.</w:t>
      </w:r>
    </w:p>
    <w:p w14:paraId="0580A305" w14:textId="138BDFB9" w:rsidR="00F0012E" w:rsidRDefault="00F0012E" w:rsidP="00F0012E">
      <w:pPr>
        <w:pStyle w:val="Luettelokappale"/>
      </w:pPr>
      <w:r>
        <w:t>Yhteenliittymän jäsenet toimivat toistensa ensisijaisena korvaajana.</w:t>
      </w:r>
    </w:p>
    <w:p w14:paraId="6BA25B5E" w14:textId="77777777" w:rsidR="00252A3E" w:rsidRDefault="00252A3E" w:rsidP="00F0012E">
      <w:pPr>
        <w:pStyle w:val="Luettelokappale"/>
      </w:pPr>
    </w:p>
    <w:p w14:paraId="3E2B5C07" w14:textId="7CB95E77" w:rsidR="00252A3E" w:rsidRDefault="00252A3E" w:rsidP="00F0012E">
      <w:pPr>
        <w:pStyle w:val="Luettelokappale"/>
        <w:rPr>
          <w:b/>
          <w:bCs/>
        </w:rPr>
      </w:pPr>
      <w:r w:rsidRPr="00252A3E">
        <w:rPr>
          <w:b/>
          <w:bCs/>
        </w:rPr>
        <w:t>Tietosuoja- ja asiakastietojen salassapito</w:t>
      </w:r>
    </w:p>
    <w:p w14:paraId="701C82E2" w14:textId="2AE3A2DB" w:rsidR="00252A3E" w:rsidRPr="00252A3E" w:rsidRDefault="00252A3E" w:rsidP="00F0012E">
      <w:pPr>
        <w:pStyle w:val="Luettelokappale"/>
      </w:pPr>
      <w:r w:rsidRPr="00252A3E">
        <w:t xml:space="preserve">Osapuolet </w:t>
      </w:r>
      <w:r>
        <w:t>sitoutuvat noudattamaan Tilaajan sopimuksessa ja palvelukuvauksessa esitettyihin vaatimuksiin.</w:t>
      </w:r>
    </w:p>
    <w:p w14:paraId="673BC59F" w14:textId="77777777" w:rsidR="00F0012E" w:rsidRDefault="00F0012E" w:rsidP="00F0012E">
      <w:pPr>
        <w:pStyle w:val="Luettelokappale"/>
      </w:pPr>
    </w:p>
    <w:p w14:paraId="570F35E3" w14:textId="06D14A23" w:rsidR="003D1BC3" w:rsidRPr="003D1BC3" w:rsidRDefault="003D1BC3" w:rsidP="00F0012E">
      <w:pPr>
        <w:pStyle w:val="Luettelokappale"/>
        <w:rPr>
          <w:b/>
          <w:bCs/>
        </w:rPr>
      </w:pPr>
      <w:r w:rsidRPr="003D1BC3">
        <w:rPr>
          <w:b/>
          <w:bCs/>
        </w:rPr>
        <w:t>Yhteenliittymän toimintaperiaatteet</w:t>
      </w:r>
    </w:p>
    <w:p w14:paraId="0AEE66D7" w14:textId="298FE83C" w:rsidR="00F0012E" w:rsidRDefault="00F0012E" w:rsidP="00F0012E">
      <w:pPr>
        <w:pStyle w:val="Luettelokappale"/>
      </w:pPr>
      <w:r w:rsidRPr="00F0012E">
        <w:t>Palveluntuottajalla on oikeus käyttää alihankkijoita</w:t>
      </w:r>
      <w:r>
        <w:t xml:space="preserve"> ns kriisitilanteessa</w:t>
      </w:r>
      <w:r w:rsidRPr="00F0012E">
        <w:t xml:space="preserve"> Sopimuksen mukaisia velvoitteita täyttäessään.</w:t>
      </w:r>
      <w:r>
        <w:t xml:space="preserve"> Palveluntuottaja vastaa alihankkijan käytöstä ja opastuksesta.</w:t>
      </w:r>
    </w:p>
    <w:p w14:paraId="38CE1D30" w14:textId="77777777" w:rsidR="00F169F2" w:rsidRDefault="00F169F2" w:rsidP="00F0012E">
      <w:pPr>
        <w:pStyle w:val="Luettelokappale"/>
      </w:pPr>
    </w:p>
    <w:p w14:paraId="529F77EF" w14:textId="4CBA3303" w:rsidR="00D37FB0" w:rsidRDefault="00D37FB0" w:rsidP="00862312">
      <w:pPr>
        <w:pStyle w:val="Luettelokappale"/>
      </w:pPr>
      <w:r>
        <w:tab/>
      </w:r>
    </w:p>
    <w:p w14:paraId="4AC8F732" w14:textId="14AADB64" w:rsidR="00D37FB0" w:rsidRPr="00152F8A" w:rsidRDefault="00D37FB0" w:rsidP="001D3E51">
      <w:pPr>
        <w:pStyle w:val="Luettelokappale"/>
        <w:numPr>
          <w:ilvl w:val="0"/>
          <w:numId w:val="3"/>
        </w:numPr>
        <w:rPr>
          <w:b/>
          <w:bCs/>
        </w:rPr>
      </w:pPr>
      <w:r w:rsidRPr="00152F8A">
        <w:rPr>
          <w:b/>
          <w:bCs/>
        </w:rPr>
        <w:t>Vastuu puutteista, virheistä ja myöhästymisistä</w:t>
      </w:r>
      <w:r w:rsidRPr="00152F8A">
        <w:rPr>
          <w:b/>
          <w:bCs/>
        </w:rPr>
        <w:tab/>
      </w:r>
    </w:p>
    <w:p w14:paraId="38140B29" w14:textId="77777777" w:rsidR="00862312" w:rsidRDefault="00862312" w:rsidP="00862312">
      <w:pPr>
        <w:pStyle w:val="Luettelokappale"/>
      </w:pPr>
    </w:p>
    <w:p w14:paraId="75F1AF8E" w14:textId="1881DCDD" w:rsidR="00152F8A" w:rsidRDefault="00152F8A" w:rsidP="00152F8A">
      <w:pPr>
        <w:pStyle w:val="Luettelokappale"/>
      </w:pPr>
      <w:r>
        <w:t xml:space="preserve">Jokainen liittymän jäsen vastaa itse Tilaajan asettamien vaatimusten täyttymisestä ja on </w:t>
      </w:r>
      <w:r w:rsidR="001E7868">
        <w:t>korvaus</w:t>
      </w:r>
      <w:r>
        <w:t>vastuussa aiheuttamistaan virheistä Tilaajalle.</w:t>
      </w:r>
    </w:p>
    <w:p w14:paraId="152635FC" w14:textId="77777777" w:rsidR="00152F8A" w:rsidRDefault="00152F8A" w:rsidP="00862312">
      <w:pPr>
        <w:pStyle w:val="Luettelokappale"/>
      </w:pPr>
    </w:p>
    <w:p w14:paraId="2F833408" w14:textId="77777777" w:rsidR="00152F8A" w:rsidRDefault="00152F8A" w:rsidP="00862312">
      <w:pPr>
        <w:pStyle w:val="Luettelokappale"/>
      </w:pPr>
    </w:p>
    <w:p w14:paraId="7F9185CC" w14:textId="027F63D8" w:rsidR="00862312" w:rsidRPr="001E7868" w:rsidRDefault="00D37FB0" w:rsidP="001D3E51">
      <w:pPr>
        <w:pStyle w:val="Luettelokappale"/>
        <w:numPr>
          <w:ilvl w:val="0"/>
          <w:numId w:val="3"/>
        </w:numPr>
        <w:rPr>
          <w:b/>
          <w:bCs/>
        </w:rPr>
      </w:pPr>
      <w:r w:rsidRPr="001E7868">
        <w:rPr>
          <w:b/>
          <w:bCs/>
        </w:rPr>
        <w:t xml:space="preserve">Osapuolten </w:t>
      </w:r>
      <w:r w:rsidR="001E7868" w:rsidRPr="001E7868">
        <w:rPr>
          <w:b/>
          <w:bCs/>
        </w:rPr>
        <w:t xml:space="preserve">sitoutuminen </w:t>
      </w:r>
      <w:r w:rsidR="001E7868">
        <w:rPr>
          <w:b/>
          <w:bCs/>
        </w:rPr>
        <w:t xml:space="preserve">toimintaan ja </w:t>
      </w:r>
      <w:r w:rsidR="001E7868" w:rsidRPr="001E7868">
        <w:rPr>
          <w:b/>
          <w:bCs/>
        </w:rPr>
        <w:t>toiminnan kehittämiseen</w:t>
      </w:r>
    </w:p>
    <w:p w14:paraId="1AC01E2C" w14:textId="502D93F2" w:rsidR="00D37FB0" w:rsidRDefault="00D37FB0" w:rsidP="00862312">
      <w:pPr>
        <w:pStyle w:val="Luettelokappale"/>
      </w:pPr>
      <w:r>
        <w:tab/>
      </w:r>
    </w:p>
    <w:p w14:paraId="7623E709" w14:textId="10F77733" w:rsidR="001E7868" w:rsidRDefault="001E7868" w:rsidP="00862312">
      <w:pPr>
        <w:pStyle w:val="Luettelokappale"/>
      </w:pPr>
      <w:r>
        <w:t>Yhteenliittymän sitoutuvat yhdessä kehittämään palvelun toimintaperiaatteita, tilaus- ja toimitusprosesseja sekä yhteistyötä.</w:t>
      </w:r>
    </w:p>
    <w:p w14:paraId="0D5883EC" w14:textId="77777777" w:rsidR="001E7868" w:rsidRDefault="001E7868" w:rsidP="00862312">
      <w:pPr>
        <w:pStyle w:val="Luettelokappale"/>
      </w:pPr>
    </w:p>
    <w:p w14:paraId="30E79307" w14:textId="0819A9D2" w:rsidR="001E7868" w:rsidRDefault="00252A3E" w:rsidP="00862312">
      <w:pPr>
        <w:pStyle w:val="Luettelokappale"/>
      </w:pPr>
      <w:r>
        <w:t>Osapuolet eivät saa aiheuttaa toistensa liiketoiminnalle häiriötekijöitä.</w:t>
      </w:r>
    </w:p>
    <w:p w14:paraId="0A9F38AD" w14:textId="77777777" w:rsidR="001E7868" w:rsidRDefault="001E7868" w:rsidP="00862312">
      <w:pPr>
        <w:pStyle w:val="Luettelokappale"/>
      </w:pPr>
    </w:p>
    <w:p w14:paraId="4CEE35A8" w14:textId="77777777" w:rsidR="001E7868" w:rsidRDefault="001E7868" w:rsidP="00862312">
      <w:pPr>
        <w:pStyle w:val="Luettelokappale"/>
      </w:pPr>
    </w:p>
    <w:p w14:paraId="7DCC4D92" w14:textId="0AF77B2A" w:rsidR="00701724" w:rsidRPr="00252A3E" w:rsidRDefault="00D37FB0" w:rsidP="001D3E51">
      <w:pPr>
        <w:pStyle w:val="Luettelokappale"/>
        <w:numPr>
          <w:ilvl w:val="0"/>
          <w:numId w:val="3"/>
        </w:numPr>
        <w:rPr>
          <w:b/>
          <w:bCs/>
        </w:rPr>
      </w:pPr>
      <w:r w:rsidRPr="00252A3E">
        <w:rPr>
          <w:b/>
          <w:bCs/>
        </w:rPr>
        <w:t>Salassapito</w:t>
      </w:r>
    </w:p>
    <w:p w14:paraId="130EED93" w14:textId="77777777" w:rsidR="00862312" w:rsidRDefault="00862312" w:rsidP="00862312">
      <w:pPr>
        <w:pStyle w:val="Luettelokappale"/>
      </w:pPr>
    </w:p>
    <w:p w14:paraId="6BFB9276" w14:textId="5023C1A2" w:rsidR="00252A3E" w:rsidRDefault="00252A3E" w:rsidP="00862312">
      <w:pPr>
        <w:pStyle w:val="Luettelokappale"/>
      </w:pPr>
      <w:r>
        <w:t>Osapuolten kesken on laadittu erillinen salassapitosopimus (liite).</w:t>
      </w:r>
    </w:p>
    <w:p w14:paraId="4A3E691F" w14:textId="77777777" w:rsidR="00252A3E" w:rsidRPr="00252A3E" w:rsidRDefault="00252A3E" w:rsidP="00862312">
      <w:pPr>
        <w:pStyle w:val="Luettelokappale"/>
        <w:rPr>
          <w:b/>
          <w:bCs/>
        </w:rPr>
      </w:pPr>
    </w:p>
    <w:p w14:paraId="4EF7ACC6" w14:textId="6C3D086B" w:rsidR="00862312" w:rsidRPr="0063212E" w:rsidRDefault="00701724" w:rsidP="001D3E51">
      <w:pPr>
        <w:pStyle w:val="Luettelokappale"/>
        <w:numPr>
          <w:ilvl w:val="0"/>
          <w:numId w:val="3"/>
        </w:numPr>
        <w:rPr>
          <w:b/>
          <w:bCs/>
        </w:rPr>
      </w:pPr>
      <w:r w:rsidRPr="0063212E">
        <w:rPr>
          <w:b/>
          <w:bCs/>
        </w:rPr>
        <w:t>Sopimusrikkomus</w:t>
      </w:r>
    </w:p>
    <w:p w14:paraId="57522BC4" w14:textId="01059A28" w:rsidR="00D37FB0" w:rsidRDefault="00D37FB0" w:rsidP="00862312">
      <w:pPr>
        <w:pStyle w:val="Luettelokappale"/>
      </w:pPr>
      <w:r>
        <w:tab/>
      </w:r>
    </w:p>
    <w:p w14:paraId="13E0AC81" w14:textId="681EA516" w:rsidR="0063212E" w:rsidRDefault="0045476B" w:rsidP="00862312">
      <w:pPr>
        <w:pStyle w:val="Luettelokappale"/>
      </w:pPr>
      <w:r w:rsidRPr="0045476B">
        <w:t>Sopimusta rikkonut osapuoli on velvollinen korvaamaan loukatulle osapuolelle</w:t>
      </w:r>
      <w:r>
        <w:t xml:space="preserve">/osapuolille </w:t>
      </w:r>
      <w:r w:rsidRPr="0045476B">
        <w:t>täysimääräisesti sopimusrikkomuksesta aiheutuneet välittömät vahingot.</w:t>
      </w:r>
    </w:p>
    <w:p w14:paraId="39DA0763" w14:textId="77777777" w:rsidR="0045476B" w:rsidRDefault="0045476B" w:rsidP="00862312">
      <w:pPr>
        <w:pStyle w:val="Luettelokappale"/>
      </w:pPr>
    </w:p>
    <w:p w14:paraId="0665D75F" w14:textId="6E264F26" w:rsidR="00D37FB0" w:rsidRPr="0045476B" w:rsidRDefault="00D37FB0" w:rsidP="001D3E51">
      <w:pPr>
        <w:pStyle w:val="Luettelokappale"/>
        <w:numPr>
          <w:ilvl w:val="0"/>
          <w:numId w:val="3"/>
        </w:numPr>
        <w:rPr>
          <w:b/>
          <w:bCs/>
        </w:rPr>
      </w:pPr>
      <w:r w:rsidRPr="0045476B">
        <w:rPr>
          <w:b/>
          <w:bCs/>
        </w:rPr>
        <w:t>Sopimuksen</w:t>
      </w:r>
      <w:r w:rsidR="00252A3E" w:rsidRPr="0045476B">
        <w:rPr>
          <w:b/>
          <w:bCs/>
        </w:rPr>
        <w:t xml:space="preserve"> muuttaminen tai</w:t>
      </w:r>
      <w:r w:rsidRPr="0045476B">
        <w:rPr>
          <w:b/>
          <w:bCs/>
        </w:rPr>
        <w:t xml:space="preserve"> purku</w:t>
      </w:r>
      <w:r w:rsidRPr="0045476B">
        <w:rPr>
          <w:b/>
          <w:bCs/>
        </w:rPr>
        <w:tab/>
      </w:r>
    </w:p>
    <w:p w14:paraId="169FEC53" w14:textId="77777777" w:rsidR="00862312" w:rsidRDefault="00862312" w:rsidP="00862312">
      <w:pPr>
        <w:pStyle w:val="Luettelokappale"/>
      </w:pPr>
    </w:p>
    <w:p w14:paraId="52686408" w14:textId="150AAA5B" w:rsidR="0045476B" w:rsidRDefault="0045476B" w:rsidP="00862312">
      <w:pPr>
        <w:pStyle w:val="Luettelokappale"/>
      </w:pPr>
      <w:r>
        <w:t>Sopimusta voidaan muuttaa ainoastaan osapuolten yhteisellä hyväksynnällä.</w:t>
      </w:r>
    </w:p>
    <w:p w14:paraId="1732B320" w14:textId="77777777" w:rsidR="0045476B" w:rsidRDefault="0045476B" w:rsidP="00862312">
      <w:pPr>
        <w:pStyle w:val="Luettelokappale"/>
      </w:pPr>
    </w:p>
    <w:p w14:paraId="3D71ABA4" w14:textId="0B6BF894" w:rsidR="0045476B" w:rsidRDefault="0045476B" w:rsidP="00862312">
      <w:pPr>
        <w:pStyle w:val="Luettelokappale"/>
      </w:pPr>
      <w:r>
        <w:t>Sopimus on Tilaajan sopimukseen liittyvä, eikä sitä voi purkaa</w:t>
      </w:r>
      <w:r w:rsidR="00583E25">
        <w:t xml:space="preserve"> </w:t>
      </w:r>
      <w:r>
        <w:t>ellei jonkun yrityksen liiketoiminta lopu</w:t>
      </w:r>
      <w:r w:rsidR="00977F03">
        <w:t>.</w:t>
      </w:r>
      <w:r>
        <w:t xml:space="preserve"> </w:t>
      </w:r>
      <w:r w:rsidR="00101FB1">
        <w:t>Mikäli sopimuskumppani myy liiketoimintansa muut sopimuskumppanit hyväksyvät yhdessä uuden toimijan. Tarvittaessa Tilaaja hyväksyy myös uuden toimijan.</w:t>
      </w:r>
      <w:r w:rsidRPr="00977F03">
        <w:rPr>
          <w:color w:val="FF0000"/>
        </w:rPr>
        <w:t xml:space="preserve"> </w:t>
      </w:r>
    </w:p>
    <w:p w14:paraId="3F16C816" w14:textId="77777777" w:rsidR="0045476B" w:rsidRDefault="0045476B" w:rsidP="00862312">
      <w:pPr>
        <w:pStyle w:val="Luettelokappale"/>
      </w:pPr>
    </w:p>
    <w:p w14:paraId="0C0410D6" w14:textId="3B59E373" w:rsidR="00D37FB0" w:rsidRPr="00583E25" w:rsidRDefault="00D37FB0" w:rsidP="001D3E51">
      <w:pPr>
        <w:pStyle w:val="Luettelokappale"/>
        <w:numPr>
          <w:ilvl w:val="0"/>
          <w:numId w:val="3"/>
        </w:numPr>
        <w:rPr>
          <w:b/>
          <w:bCs/>
        </w:rPr>
      </w:pPr>
      <w:r w:rsidRPr="00583E25">
        <w:rPr>
          <w:b/>
          <w:bCs/>
        </w:rPr>
        <w:t>Erimielisyyksien ratkaiseminen</w:t>
      </w:r>
      <w:r w:rsidRPr="00583E25">
        <w:rPr>
          <w:b/>
          <w:bCs/>
        </w:rPr>
        <w:tab/>
      </w:r>
    </w:p>
    <w:p w14:paraId="2876337E" w14:textId="77777777" w:rsidR="00862312" w:rsidRDefault="00862312" w:rsidP="00862312">
      <w:pPr>
        <w:pStyle w:val="Luettelokappale"/>
      </w:pPr>
    </w:p>
    <w:p w14:paraId="31248C24" w14:textId="7C947777" w:rsidR="00583E25" w:rsidRDefault="00583E25" w:rsidP="00862312">
      <w:pPr>
        <w:pStyle w:val="Luettelokappale"/>
      </w:pPr>
      <w:r>
        <w:t>Erimielisyydet pyritään ratkaisemaan ensisijaisesti keskinäisien neuvottelujen avulla. Mikäli ne eivät muuten ratkea, asia käsitellään paikallisessa käräjäoikeudessa.</w:t>
      </w:r>
    </w:p>
    <w:p w14:paraId="3C83D948" w14:textId="77777777" w:rsidR="00583E25" w:rsidRDefault="00583E25" w:rsidP="00862312">
      <w:pPr>
        <w:pStyle w:val="Luettelokappale"/>
      </w:pPr>
    </w:p>
    <w:p w14:paraId="1E6A474A" w14:textId="77777777" w:rsidR="00862312" w:rsidRDefault="00D37FB0" w:rsidP="001D3E51">
      <w:pPr>
        <w:pStyle w:val="Luettelokappale"/>
        <w:numPr>
          <w:ilvl w:val="0"/>
          <w:numId w:val="3"/>
        </w:numPr>
        <w:rPr>
          <w:b/>
          <w:bCs/>
        </w:rPr>
      </w:pPr>
      <w:r w:rsidRPr="00583E25">
        <w:rPr>
          <w:b/>
          <w:bCs/>
        </w:rPr>
        <w:t>Muut ehdot</w:t>
      </w:r>
    </w:p>
    <w:p w14:paraId="4275D6FF" w14:textId="77777777" w:rsidR="006E69CE" w:rsidRPr="00583E25" w:rsidRDefault="006E69CE" w:rsidP="006E69CE">
      <w:pPr>
        <w:pStyle w:val="Luettelokappale"/>
        <w:rPr>
          <w:b/>
          <w:bCs/>
        </w:rPr>
      </w:pPr>
    </w:p>
    <w:p w14:paraId="1306937F" w14:textId="29B820A1" w:rsidR="00D37FB0" w:rsidRDefault="006E69CE" w:rsidP="00862312">
      <w:pPr>
        <w:pStyle w:val="Luettelokappale"/>
      </w:pPr>
      <w:r w:rsidRPr="006E69CE">
        <w:t>Sopimuspuolet sitoutuvat keskinäiseen tiedottamiseen välittömästi, kun tulee tieto sopimussuhteisiin vaikuttavista muutoksista, ja muutenkin riittävään yhteydenpitoon toiminnan tavoitteiden täyttämiseksi</w:t>
      </w:r>
      <w:r>
        <w:t>.</w:t>
      </w:r>
    </w:p>
    <w:p w14:paraId="05D55A31" w14:textId="77777777" w:rsidR="006E69CE" w:rsidRDefault="006E69CE" w:rsidP="00862312">
      <w:pPr>
        <w:pStyle w:val="Luettelokappale"/>
      </w:pPr>
    </w:p>
    <w:p w14:paraId="28E5DF3E" w14:textId="4B51DB72" w:rsidR="006E69CE" w:rsidRDefault="006E69CE" w:rsidP="00862312">
      <w:pPr>
        <w:pStyle w:val="Luettelokappale"/>
      </w:pPr>
      <w:r>
        <w:lastRenderedPageBreak/>
        <w:t>Osapuolet eivät veloita toisiltaan mitään erillisiä kustannuksia ellei yhteisesti toisin sovita.</w:t>
      </w:r>
    </w:p>
    <w:p w14:paraId="6946E7B7" w14:textId="77777777" w:rsidR="006E69CE" w:rsidRDefault="006E69CE" w:rsidP="00862312">
      <w:pPr>
        <w:pStyle w:val="Luettelokappale"/>
      </w:pPr>
    </w:p>
    <w:p w14:paraId="7E5539FD" w14:textId="748B3542" w:rsidR="00D37FB0" w:rsidRPr="00583E25" w:rsidRDefault="00D37FB0" w:rsidP="001D3E51">
      <w:pPr>
        <w:pStyle w:val="Luettelokappale"/>
        <w:numPr>
          <w:ilvl w:val="0"/>
          <w:numId w:val="3"/>
        </w:numPr>
        <w:rPr>
          <w:b/>
          <w:bCs/>
        </w:rPr>
      </w:pPr>
      <w:r w:rsidRPr="00583E25">
        <w:rPr>
          <w:b/>
          <w:bCs/>
        </w:rPr>
        <w:t>Yhteyshenkilöt</w:t>
      </w:r>
      <w:r w:rsidRPr="00583E25">
        <w:rPr>
          <w:b/>
          <w:bCs/>
        </w:rPr>
        <w:tab/>
      </w:r>
    </w:p>
    <w:p w14:paraId="5095EC0D" w14:textId="77777777" w:rsidR="00862312" w:rsidRDefault="00862312" w:rsidP="00862312">
      <w:pPr>
        <w:pStyle w:val="Luettelokappale"/>
      </w:pPr>
    </w:p>
    <w:p w14:paraId="07E68F5A" w14:textId="1CCE311F" w:rsidR="00977F03" w:rsidRDefault="00977F03" w:rsidP="00862312">
      <w:pPr>
        <w:pStyle w:val="Luettelokappale"/>
      </w:pPr>
      <w:r>
        <w:t xml:space="preserve"> Oy</w:t>
      </w:r>
    </w:p>
    <w:p w14:paraId="307AFBFC" w14:textId="3AEF391B" w:rsidR="00977F03" w:rsidRDefault="00977F03" w:rsidP="00977F03">
      <w:pPr>
        <w:pStyle w:val="Luettelokappale"/>
        <w:numPr>
          <w:ilvl w:val="0"/>
          <w:numId w:val="8"/>
        </w:numPr>
      </w:pPr>
      <w:r>
        <w:t xml:space="preserve">Sopimusvastuuhenkilö: </w:t>
      </w:r>
    </w:p>
    <w:p w14:paraId="4ADAA8E4" w14:textId="42A85E77" w:rsidR="00977F03" w:rsidRDefault="00977F03" w:rsidP="00977F03">
      <w:pPr>
        <w:pStyle w:val="Luettelokappale"/>
        <w:numPr>
          <w:ilvl w:val="0"/>
          <w:numId w:val="8"/>
        </w:numPr>
      </w:pPr>
      <w:r>
        <w:t>Tietosuojayhteyshenkilö:</w:t>
      </w:r>
    </w:p>
    <w:p w14:paraId="4DC4FB39" w14:textId="6CE7FED9" w:rsidR="00977F03" w:rsidRDefault="00977F03" w:rsidP="00977F03">
      <w:pPr>
        <w:pStyle w:val="Luettelokappale"/>
        <w:numPr>
          <w:ilvl w:val="0"/>
          <w:numId w:val="8"/>
        </w:numPr>
      </w:pPr>
      <w:r>
        <w:t xml:space="preserve">Tietoturvayhteyshenkilö: </w:t>
      </w:r>
    </w:p>
    <w:p w14:paraId="4BD4E773" w14:textId="77777777" w:rsidR="00977F03" w:rsidRDefault="00977F03" w:rsidP="00977F03">
      <w:pPr>
        <w:pStyle w:val="Luettelokappale"/>
      </w:pPr>
    </w:p>
    <w:p w14:paraId="0EB38D01" w14:textId="0DCD2FC0" w:rsidR="00977F03" w:rsidRDefault="00977F03" w:rsidP="00977F03">
      <w:pPr>
        <w:pStyle w:val="Luettelokappale"/>
      </w:pPr>
      <w:r>
        <w:t>Oy</w:t>
      </w:r>
    </w:p>
    <w:p w14:paraId="193506B4" w14:textId="754C417C" w:rsidR="00977F03" w:rsidRDefault="00977F03" w:rsidP="00977F03">
      <w:pPr>
        <w:pStyle w:val="Luettelokappale"/>
        <w:numPr>
          <w:ilvl w:val="0"/>
          <w:numId w:val="8"/>
        </w:numPr>
      </w:pPr>
      <w:r>
        <w:t xml:space="preserve">Sopimusvastuuhenkilö: </w:t>
      </w:r>
    </w:p>
    <w:p w14:paraId="224EE8BB" w14:textId="26D3EDB8" w:rsidR="00977F03" w:rsidRDefault="00977F03" w:rsidP="00977F03">
      <w:pPr>
        <w:pStyle w:val="Luettelokappale"/>
        <w:numPr>
          <w:ilvl w:val="0"/>
          <w:numId w:val="8"/>
        </w:numPr>
      </w:pPr>
      <w:r>
        <w:t xml:space="preserve">Tietosuojayhteyshenkilö: </w:t>
      </w:r>
    </w:p>
    <w:p w14:paraId="48431065" w14:textId="087F5D62" w:rsidR="00977F03" w:rsidRDefault="00977F03" w:rsidP="00977F03">
      <w:pPr>
        <w:pStyle w:val="Luettelokappale"/>
        <w:numPr>
          <w:ilvl w:val="0"/>
          <w:numId w:val="8"/>
        </w:numPr>
      </w:pPr>
      <w:r>
        <w:t xml:space="preserve">Tietoturvayhteyshenkilö: </w:t>
      </w:r>
    </w:p>
    <w:p w14:paraId="7F1F97D0" w14:textId="77777777" w:rsidR="00977F03" w:rsidRDefault="00977F03" w:rsidP="00977F03"/>
    <w:p w14:paraId="06265163" w14:textId="192E28A2" w:rsidR="00A652B5" w:rsidRDefault="00A652B5" w:rsidP="00A652B5">
      <w:pPr>
        <w:pStyle w:val="Luettelokappale"/>
      </w:pPr>
      <w:r>
        <w:t>Oy</w:t>
      </w:r>
    </w:p>
    <w:p w14:paraId="070CF971" w14:textId="326C68E3" w:rsidR="00A652B5" w:rsidRDefault="00A652B5" w:rsidP="00A652B5">
      <w:pPr>
        <w:pStyle w:val="Luettelokappale"/>
        <w:numPr>
          <w:ilvl w:val="0"/>
          <w:numId w:val="8"/>
        </w:numPr>
      </w:pPr>
      <w:r>
        <w:t xml:space="preserve">Sopimusvastuuhenkilö:  </w:t>
      </w:r>
    </w:p>
    <w:p w14:paraId="17CA198D" w14:textId="2FA3C2EE" w:rsidR="00A652B5" w:rsidRDefault="00A652B5" w:rsidP="00A652B5">
      <w:pPr>
        <w:pStyle w:val="Luettelokappale"/>
        <w:numPr>
          <w:ilvl w:val="0"/>
          <w:numId w:val="8"/>
        </w:numPr>
      </w:pPr>
      <w:r>
        <w:t xml:space="preserve">Tietosuojayhteyshenkilö: </w:t>
      </w:r>
    </w:p>
    <w:p w14:paraId="3F430439" w14:textId="63388992" w:rsidR="00A652B5" w:rsidRDefault="00A652B5" w:rsidP="00A652B5">
      <w:pPr>
        <w:pStyle w:val="Luettelokappale"/>
        <w:numPr>
          <w:ilvl w:val="0"/>
          <w:numId w:val="8"/>
        </w:numPr>
      </w:pPr>
      <w:r>
        <w:t xml:space="preserve">Tietoturvayhteyshenkilö: </w:t>
      </w:r>
    </w:p>
    <w:p w14:paraId="649350EC" w14:textId="77777777" w:rsidR="00977F03" w:rsidRDefault="00977F03" w:rsidP="00862312">
      <w:pPr>
        <w:pStyle w:val="Luettelokappale"/>
      </w:pPr>
    </w:p>
    <w:p w14:paraId="0E11BE00" w14:textId="234EF9B8" w:rsidR="00977F03" w:rsidRDefault="00977F03" w:rsidP="00862312">
      <w:pPr>
        <w:pStyle w:val="Luettelokappale"/>
      </w:pPr>
    </w:p>
    <w:p w14:paraId="6934F7EF" w14:textId="4E75FE9F" w:rsidR="003F2D51" w:rsidRDefault="00D37FB0" w:rsidP="001D3E51">
      <w:pPr>
        <w:pStyle w:val="Luettelokappale"/>
        <w:numPr>
          <w:ilvl w:val="0"/>
          <w:numId w:val="3"/>
        </w:numPr>
        <w:rPr>
          <w:b/>
          <w:bCs/>
        </w:rPr>
      </w:pPr>
      <w:r w:rsidRPr="00583E25">
        <w:rPr>
          <w:b/>
          <w:bCs/>
        </w:rPr>
        <w:t>Sopimuksen voimaantulo</w:t>
      </w:r>
      <w:r w:rsidRPr="00583E25">
        <w:rPr>
          <w:b/>
          <w:bCs/>
        </w:rPr>
        <w:tab/>
      </w:r>
    </w:p>
    <w:p w14:paraId="7CD8BA01" w14:textId="77777777" w:rsidR="00583E25" w:rsidRPr="00583E25" w:rsidRDefault="00583E25" w:rsidP="00583E25">
      <w:pPr>
        <w:pStyle w:val="Luettelokappale"/>
        <w:rPr>
          <w:b/>
          <w:bCs/>
        </w:rPr>
      </w:pPr>
    </w:p>
    <w:p w14:paraId="357C4E68" w14:textId="52764E7F" w:rsidR="00583E25" w:rsidRPr="00583E25" w:rsidRDefault="00583E25" w:rsidP="00583E25">
      <w:pPr>
        <w:pStyle w:val="Luettelokappale"/>
      </w:pPr>
      <w:r w:rsidRPr="00583E25">
        <w:t xml:space="preserve">Sopimus astuu voimaan </w:t>
      </w:r>
      <w:r w:rsidR="006E69CE">
        <w:t xml:space="preserve">   </w:t>
      </w:r>
      <w:r w:rsidR="00F97079">
        <w:t>1</w:t>
      </w:r>
      <w:r w:rsidRPr="00583E25">
        <w:t>.</w:t>
      </w:r>
      <w:r w:rsidR="00F97079">
        <w:t>10</w:t>
      </w:r>
      <w:r w:rsidRPr="00583E25">
        <w:t>.2024.</w:t>
      </w:r>
    </w:p>
    <w:p w14:paraId="6B815B8A" w14:textId="77777777" w:rsidR="00862312" w:rsidRDefault="00862312" w:rsidP="00862312">
      <w:pPr>
        <w:pStyle w:val="Luettelokappale"/>
      </w:pPr>
    </w:p>
    <w:p w14:paraId="4D1A9A17" w14:textId="77777777" w:rsidR="008719A9" w:rsidRDefault="008719A9" w:rsidP="008719A9">
      <w:r>
        <w:t>Tähän sopimukseen kuuluvat sen erottamattomina osina seuraavat liitteet:</w:t>
      </w:r>
    </w:p>
    <w:p w14:paraId="02B4F914" w14:textId="32201AC3" w:rsidR="00583E25" w:rsidRDefault="008719A9" w:rsidP="008719A9">
      <w:pPr>
        <w:pStyle w:val="Luettelokappale"/>
        <w:numPr>
          <w:ilvl w:val="0"/>
          <w:numId w:val="7"/>
        </w:numPr>
      </w:pPr>
      <w:r>
        <w:t>Sopimus Hyvinvointialueen kanssa</w:t>
      </w:r>
    </w:p>
    <w:p w14:paraId="5EAD1C36" w14:textId="5E88965A" w:rsidR="008719A9" w:rsidRDefault="008719A9" w:rsidP="008719A9">
      <w:pPr>
        <w:pStyle w:val="Luettelokappale"/>
        <w:numPr>
          <w:ilvl w:val="0"/>
          <w:numId w:val="7"/>
        </w:numPr>
      </w:pPr>
      <w:r>
        <w:t>Palvelukuvaus</w:t>
      </w:r>
    </w:p>
    <w:p w14:paraId="56BD1A14" w14:textId="3C5A5733" w:rsidR="008719A9" w:rsidRDefault="008719A9" w:rsidP="008719A9">
      <w:pPr>
        <w:pStyle w:val="Luettelokappale"/>
        <w:numPr>
          <w:ilvl w:val="0"/>
          <w:numId w:val="7"/>
        </w:numPr>
      </w:pPr>
      <w:r>
        <w:t>Salassapitosopimus</w:t>
      </w:r>
    </w:p>
    <w:p w14:paraId="796188B7" w14:textId="77777777" w:rsidR="008719A9" w:rsidRDefault="008719A9" w:rsidP="008719A9">
      <w:pPr>
        <w:pStyle w:val="Luettelokappale"/>
      </w:pPr>
    </w:p>
    <w:p w14:paraId="00C7DBFB" w14:textId="79B5A8B0" w:rsidR="00583E25" w:rsidRDefault="00583E25" w:rsidP="00583E25">
      <w:pPr>
        <w:pStyle w:val="Luettelokappale"/>
      </w:pPr>
      <w:r>
        <w:t xml:space="preserve">Leppävedellä     </w:t>
      </w:r>
      <w:r w:rsidR="00101FB1">
        <w:t>30</w:t>
      </w:r>
      <w:r>
        <w:t>.</w:t>
      </w:r>
      <w:r w:rsidR="00101FB1">
        <w:t>9</w:t>
      </w:r>
      <w:r>
        <w:t>.2024</w:t>
      </w:r>
    </w:p>
    <w:p w14:paraId="24EB53A4" w14:textId="77777777" w:rsidR="00583E25" w:rsidRDefault="00583E25" w:rsidP="00583E25">
      <w:pPr>
        <w:pStyle w:val="Luettelokappale"/>
      </w:pPr>
    </w:p>
    <w:p w14:paraId="4C40EB1D" w14:textId="6D947840" w:rsidR="003627AB" w:rsidRDefault="003627AB" w:rsidP="00583E25">
      <w:pPr>
        <w:pStyle w:val="Luettelokappale"/>
      </w:pPr>
      <w:r>
        <w:t>Allekirjoitukset</w:t>
      </w:r>
    </w:p>
    <w:sectPr w:rsidR="003627AB">
      <w:headerReference w:type="default" r:id="rId12"/>
      <w:footerReference w:type="default" r:id="rId13"/>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1DF3AB" w14:textId="77777777" w:rsidR="00EE68F8" w:rsidRDefault="00EE68F8" w:rsidP="006E69CE">
      <w:pPr>
        <w:spacing w:after="0" w:line="240" w:lineRule="auto"/>
      </w:pPr>
      <w:r>
        <w:separator/>
      </w:r>
    </w:p>
  </w:endnote>
  <w:endnote w:type="continuationSeparator" w:id="0">
    <w:p w14:paraId="14585C40" w14:textId="77777777" w:rsidR="00EE68F8" w:rsidRDefault="00EE68F8" w:rsidP="006E69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52132156"/>
      <w:docPartObj>
        <w:docPartGallery w:val="Page Numbers (Bottom of Page)"/>
        <w:docPartUnique/>
      </w:docPartObj>
    </w:sdtPr>
    <w:sdtContent>
      <w:sdt>
        <w:sdtPr>
          <w:id w:val="1728636285"/>
          <w:docPartObj>
            <w:docPartGallery w:val="Page Numbers (Top of Page)"/>
            <w:docPartUnique/>
          </w:docPartObj>
        </w:sdtPr>
        <w:sdtContent>
          <w:p w14:paraId="4E65F5E3" w14:textId="29753FB2" w:rsidR="006E69CE" w:rsidRDefault="006E69CE">
            <w:pPr>
              <w:pStyle w:val="Alatunniste"/>
              <w:jc w:val="center"/>
            </w:pPr>
            <w:r>
              <w:t xml:space="preserve">Sivu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09B7EFB9" w14:textId="77777777" w:rsidR="006E69CE" w:rsidRDefault="006E69CE">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E26023" w14:textId="77777777" w:rsidR="00EE68F8" w:rsidRDefault="00EE68F8" w:rsidP="006E69CE">
      <w:pPr>
        <w:spacing w:after="0" w:line="240" w:lineRule="auto"/>
      </w:pPr>
      <w:r>
        <w:separator/>
      </w:r>
    </w:p>
  </w:footnote>
  <w:footnote w:type="continuationSeparator" w:id="0">
    <w:p w14:paraId="75307BCE" w14:textId="77777777" w:rsidR="00EE68F8" w:rsidRDefault="00EE68F8" w:rsidP="006E69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A8FEA" w14:textId="496211C7" w:rsidR="006E69CE" w:rsidRPr="006E69CE" w:rsidRDefault="006E69CE">
    <w:pPr>
      <w:pStyle w:val="Yltunniste"/>
      <w:rPr>
        <w:b/>
        <w:bCs/>
      </w:rPr>
    </w:pPr>
    <w:r>
      <w:tab/>
    </w:r>
    <w:r w:rsidRPr="006E69CE">
      <w:rPr>
        <w:b/>
        <w:bCs/>
      </w:rPr>
      <w:t>SOPIMUS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633ED"/>
    <w:multiLevelType w:val="hybridMultilevel"/>
    <w:tmpl w:val="95C2DA5C"/>
    <w:lvl w:ilvl="0" w:tplc="040B0001">
      <w:start w:val="1"/>
      <w:numFmt w:val="bullet"/>
      <w:lvlText w:val=""/>
      <w:lvlJc w:val="left"/>
      <w:pPr>
        <w:ind w:left="1440" w:hanging="360"/>
      </w:pPr>
      <w:rPr>
        <w:rFonts w:ascii="Symbol" w:hAnsi="Symbol" w:hint="default"/>
      </w:rPr>
    </w:lvl>
    <w:lvl w:ilvl="1" w:tplc="040B0003" w:tentative="1">
      <w:start w:val="1"/>
      <w:numFmt w:val="bullet"/>
      <w:lvlText w:val="o"/>
      <w:lvlJc w:val="left"/>
      <w:pPr>
        <w:ind w:left="2160" w:hanging="360"/>
      </w:pPr>
      <w:rPr>
        <w:rFonts w:ascii="Courier New" w:hAnsi="Courier New" w:cs="Courier New" w:hint="default"/>
      </w:rPr>
    </w:lvl>
    <w:lvl w:ilvl="2" w:tplc="040B0005" w:tentative="1">
      <w:start w:val="1"/>
      <w:numFmt w:val="bullet"/>
      <w:lvlText w:val=""/>
      <w:lvlJc w:val="left"/>
      <w:pPr>
        <w:ind w:left="2880" w:hanging="360"/>
      </w:pPr>
      <w:rPr>
        <w:rFonts w:ascii="Wingdings" w:hAnsi="Wingdings" w:hint="default"/>
      </w:rPr>
    </w:lvl>
    <w:lvl w:ilvl="3" w:tplc="040B0001" w:tentative="1">
      <w:start w:val="1"/>
      <w:numFmt w:val="bullet"/>
      <w:lvlText w:val=""/>
      <w:lvlJc w:val="left"/>
      <w:pPr>
        <w:ind w:left="3600" w:hanging="360"/>
      </w:pPr>
      <w:rPr>
        <w:rFonts w:ascii="Symbol" w:hAnsi="Symbol" w:hint="default"/>
      </w:rPr>
    </w:lvl>
    <w:lvl w:ilvl="4" w:tplc="040B0003" w:tentative="1">
      <w:start w:val="1"/>
      <w:numFmt w:val="bullet"/>
      <w:lvlText w:val="o"/>
      <w:lvlJc w:val="left"/>
      <w:pPr>
        <w:ind w:left="4320" w:hanging="360"/>
      </w:pPr>
      <w:rPr>
        <w:rFonts w:ascii="Courier New" w:hAnsi="Courier New" w:cs="Courier New" w:hint="default"/>
      </w:rPr>
    </w:lvl>
    <w:lvl w:ilvl="5" w:tplc="040B0005" w:tentative="1">
      <w:start w:val="1"/>
      <w:numFmt w:val="bullet"/>
      <w:lvlText w:val=""/>
      <w:lvlJc w:val="left"/>
      <w:pPr>
        <w:ind w:left="5040" w:hanging="360"/>
      </w:pPr>
      <w:rPr>
        <w:rFonts w:ascii="Wingdings" w:hAnsi="Wingdings" w:hint="default"/>
      </w:rPr>
    </w:lvl>
    <w:lvl w:ilvl="6" w:tplc="040B0001" w:tentative="1">
      <w:start w:val="1"/>
      <w:numFmt w:val="bullet"/>
      <w:lvlText w:val=""/>
      <w:lvlJc w:val="left"/>
      <w:pPr>
        <w:ind w:left="5760" w:hanging="360"/>
      </w:pPr>
      <w:rPr>
        <w:rFonts w:ascii="Symbol" w:hAnsi="Symbol" w:hint="default"/>
      </w:rPr>
    </w:lvl>
    <w:lvl w:ilvl="7" w:tplc="040B0003" w:tentative="1">
      <w:start w:val="1"/>
      <w:numFmt w:val="bullet"/>
      <w:lvlText w:val="o"/>
      <w:lvlJc w:val="left"/>
      <w:pPr>
        <w:ind w:left="6480" w:hanging="360"/>
      </w:pPr>
      <w:rPr>
        <w:rFonts w:ascii="Courier New" w:hAnsi="Courier New" w:cs="Courier New" w:hint="default"/>
      </w:rPr>
    </w:lvl>
    <w:lvl w:ilvl="8" w:tplc="040B0005" w:tentative="1">
      <w:start w:val="1"/>
      <w:numFmt w:val="bullet"/>
      <w:lvlText w:val=""/>
      <w:lvlJc w:val="left"/>
      <w:pPr>
        <w:ind w:left="7200" w:hanging="360"/>
      </w:pPr>
      <w:rPr>
        <w:rFonts w:ascii="Wingdings" w:hAnsi="Wingdings" w:hint="default"/>
      </w:rPr>
    </w:lvl>
  </w:abstractNum>
  <w:abstractNum w:abstractNumId="1" w15:restartNumberingAfterBreak="0">
    <w:nsid w:val="0EF876D2"/>
    <w:multiLevelType w:val="hybridMultilevel"/>
    <w:tmpl w:val="3124B86A"/>
    <w:lvl w:ilvl="0" w:tplc="040B0001">
      <w:start w:val="1"/>
      <w:numFmt w:val="bullet"/>
      <w:lvlText w:val=""/>
      <w:lvlJc w:val="left"/>
      <w:pPr>
        <w:ind w:left="1440" w:hanging="360"/>
      </w:pPr>
      <w:rPr>
        <w:rFonts w:ascii="Symbol" w:hAnsi="Symbol" w:hint="default"/>
      </w:rPr>
    </w:lvl>
    <w:lvl w:ilvl="1" w:tplc="040B0003" w:tentative="1">
      <w:start w:val="1"/>
      <w:numFmt w:val="bullet"/>
      <w:lvlText w:val="o"/>
      <w:lvlJc w:val="left"/>
      <w:pPr>
        <w:ind w:left="2160" w:hanging="360"/>
      </w:pPr>
      <w:rPr>
        <w:rFonts w:ascii="Courier New" w:hAnsi="Courier New" w:cs="Courier New" w:hint="default"/>
      </w:rPr>
    </w:lvl>
    <w:lvl w:ilvl="2" w:tplc="040B0005" w:tentative="1">
      <w:start w:val="1"/>
      <w:numFmt w:val="bullet"/>
      <w:lvlText w:val=""/>
      <w:lvlJc w:val="left"/>
      <w:pPr>
        <w:ind w:left="2880" w:hanging="360"/>
      </w:pPr>
      <w:rPr>
        <w:rFonts w:ascii="Wingdings" w:hAnsi="Wingdings" w:hint="default"/>
      </w:rPr>
    </w:lvl>
    <w:lvl w:ilvl="3" w:tplc="040B0001" w:tentative="1">
      <w:start w:val="1"/>
      <w:numFmt w:val="bullet"/>
      <w:lvlText w:val=""/>
      <w:lvlJc w:val="left"/>
      <w:pPr>
        <w:ind w:left="3600" w:hanging="360"/>
      </w:pPr>
      <w:rPr>
        <w:rFonts w:ascii="Symbol" w:hAnsi="Symbol" w:hint="default"/>
      </w:rPr>
    </w:lvl>
    <w:lvl w:ilvl="4" w:tplc="040B0003" w:tentative="1">
      <w:start w:val="1"/>
      <w:numFmt w:val="bullet"/>
      <w:lvlText w:val="o"/>
      <w:lvlJc w:val="left"/>
      <w:pPr>
        <w:ind w:left="4320" w:hanging="360"/>
      </w:pPr>
      <w:rPr>
        <w:rFonts w:ascii="Courier New" w:hAnsi="Courier New" w:cs="Courier New" w:hint="default"/>
      </w:rPr>
    </w:lvl>
    <w:lvl w:ilvl="5" w:tplc="040B0005" w:tentative="1">
      <w:start w:val="1"/>
      <w:numFmt w:val="bullet"/>
      <w:lvlText w:val=""/>
      <w:lvlJc w:val="left"/>
      <w:pPr>
        <w:ind w:left="5040" w:hanging="360"/>
      </w:pPr>
      <w:rPr>
        <w:rFonts w:ascii="Wingdings" w:hAnsi="Wingdings" w:hint="default"/>
      </w:rPr>
    </w:lvl>
    <w:lvl w:ilvl="6" w:tplc="040B0001" w:tentative="1">
      <w:start w:val="1"/>
      <w:numFmt w:val="bullet"/>
      <w:lvlText w:val=""/>
      <w:lvlJc w:val="left"/>
      <w:pPr>
        <w:ind w:left="5760" w:hanging="360"/>
      </w:pPr>
      <w:rPr>
        <w:rFonts w:ascii="Symbol" w:hAnsi="Symbol" w:hint="default"/>
      </w:rPr>
    </w:lvl>
    <w:lvl w:ilvl="7" w:tplc="040B0003" w:tentative="1">
      <w:start w:val="1"/>
      <w:numFmt w:val="bullet"/>
      <w:lvlText w:val="o"/>
      <w:lvlJc w:val="left"/>
      <w:pPr>
        <w:ind w:left="6480" w:hanging="360"/>
      </w:pPr>
      <w:rPr>
        <w:rFonts w:ascii="Courier New" w:hAnsi="Courier New" w:cs="Courier New" w:hint="default"/>
      </w:rPr>
    </w:lvl>
    <w:lvl w:ilvl="8" w:tplc="040B0005" w:tentative="1">
      <w:start w:val="1"/>
      <w:numFmt w:val="bullet"/>
      <w:lvlText w:val=""/>
      <w:lvlJc w:val="left"/>
      <w:pPr>
        <w:ind w:left="7200" w:hanging="360"/>
      </w:pPr>
      <w:rPr>
        <w:rFonts w:ascii="Wingdings" w:hAnsi="Wingdings" w:hint="default"/>
      </w:rPr>
    </w:lvl>
  </w:abstractNum>
  <w:abstractNum w:abstractNumId="2" w15:restartNumberingAfterBreak="0">
    <w:nsid w:val="17B8249B"/>
    <w:multiLevelType w:val="hybridMultilevel"/>
    <w:tmpl w:val="BE602142"/>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 w15:restartNumberingAfterBreak="0">
    <w:nsid w:val="1A3B0A28"/>
    <w:multiLevelType w:val="hybridMultilevel"/>
    <w:tmpl w:val="87F413D2"/>
    <w:lvl w:ilvl="0" w:tplc="040B000F">
      <w:start w:val="1"/>
      <w:numFmt w:val="decimal"/>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4" w15:restartNumberingAfterBreak="0">
    <w:nsid w:val="3443241B"/>
    <w:multiLevelType w:val="hybridMultilevel"/>
    <w:tmpl w:val="C2BC4816"/>
    <w:lvl w:ilvl="0" w:tplc="1B32D1C2">
      <w:start w:val="1"/>
      <w:numFmt w:val="decimal"/>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5" w15:restartNumberingAfterBreak="0">
    <w:nsid w:val="50094031"/>
    <w:multiLevelType w:val="multilevel"/>
    <w:tmpl w:val="C5BEBC90"/>
    <w:lvl w:ilvl="0">
      <w:start w:val="1"/>
      <w:numFmt w:val="decimal"/>
      <w:pStyle w:val="Otsikko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62D37242"/>
    <w:multiLevelType w:val="hybridMultilevel"/>
    <w:tmpl w:val="6004ED9C"/>
    <w:lvl w:ilvl="0" w:tplc="040B0001">
      <w:start w:val="1"/>
      <w:numFmt w:val="bullet"/>
      <w:lvlText w:val=""/>
      <w:lvlJc w:val="left"/>
      <w:pPr>
        <w:ind w:left="1440" w:hanging="360"/>
      </w:pPr>
      <w:rPr>
        <w:rFonts w:ascii="Symbol" w:hAnsi="Symbol" w:hint="default"/>
      </w:rPr>
    </w:lvl>
    <w:lvl w:ilvl="1" w:tplc="040B0003" w:tentative="1">
      <w:start w:val="1"/>
      <w:numFmt w:val="bullet"/>
      <w:lvlText w:val="o"/>
      <w:lvlJc w:val="left"/>
      <w:pPr>
        <w:ind w:left="2160" w:hanging="360"/>
      </w:pPr>
      <w:rPr>
        <w:rFonts w:ascii="Courier New" w:hAnsi="Courier New" w:cs="Courier New" w:hint="default"/>
      </w:rPr>
    </w:lvl>
    <w:lvl w:ilvl="2" w:tplc="040B0005" w:tentative="1">
      <w:start w:val="1"/>
      <w:numFmt w:val="bullet"/>
      <w:lvlText w:val=""/>
      <w:lvlJc w:val="left"/>
      <w:pPr>
        <w:ind w:left="2880" w:hanging="360"/>
      </w:pPr>
      <w:rPr>
        <w:rFonts w:ascii="Wingdings" w:hAnsi="Wingdings" w:hint="default"/>
      </w:rPr>
    </w:lvl>
    <w:lvl w:ilvl="3" w:tplc="040B0001" w:tentative="1">
      <w:start w:val="1"/>
      <w:numFmt w:val="bullet"/>
      <w:lvlText w:val=""/>
      <w:lvlJc w:val="left"/>
      <w:pPr>
        <w:ind w:left="3600" w:hanging="360"/>
      </w:pPr>
      <w:rPr>
        <w:rFonts w:ascii="Symbol" w:hAnsi="Symbol" w:hint="default"/>
      </w:rPr>
    </w:lvl>
    <w:lvl w:ilvl="4" w:tplc="040B0003" w:tentative="1">
      <w:start w:val="1"/>
      <w:numFmt w:val="bullet"/>
      <w:lvlText w:val="o"/>
      <w:lvlJc w:val="left"/>
      <w:pPr>
        <w:ind w:left="4320" w:hanging="360"/>
      </w:pPr>
      <w:rPr>
        <w:rFonts w:ascii="Courier New" w:hAnsi="Courier New" w:cs="Courier New" w:hint="default"/>
      </w:rPr>
    </w:lvl>
    <w:lvl w:ilvl="5" w:tplc="040B0005" w:tentative="1">
      <w:start w:val="1"/>
      <w:numFmt w:val="bullet"/>
      <w:lvlText w:val=""/>
      <w:lvlJc w:val="left"/>
      <w:pPr>
        <w:ind w:left="5040" w:hanging="360"/>
      </w:pPr>
      <w:rPr>
        <w:rFonts w:ascii="Wingdings" w:hAnsi="Wingdings" w:hint="default"/>
      </w:rPr>
    </w:lvl>
    <w:lvl w:ilvl="6" w:tplc="040B0001" w:tentative="1">
      <w:start w:val="1"/>
      <w:numFmt w:val="bullet"/>
      <w:lvlText w:val=""/>
      <w:lvlJc w:val="left"/>
      <w:pPr>
        <w:ind w:left="5760" w:hanging="360"/>
      </w:pPr>
      <w:rPr>
        <w:rFonts w:ascii="Symbol" w:hAnsi="Symbol" w:hint="default"/>
      </w:rPr>
    </w:lvl>
    <w:lvl w:ilvl="7" w:tplc="040B0003" w:tentative="1">
      <w:start w:val="1"/>
      <w:numFmt w:val="bullet"/>
      <w:lvlText w:val="o"/>
      <w:lvlJc w:val="left"/>
      <w:pPr>
        <w:ind w:left="6480" w:hanging="360"/>
      </w:pPr>
      <w:rPr>
        <w:rFonts w:ascii="Courier New" w:hAnsi="Courier New" w:cs="Courier New" w:hint="default"/>
      </w:rPr>
    </w:lvl>
    <w:lvl w:ilvl="8" w:tplc="040B0005" w:tentative="1">
      <w:start w:val="1"/>
      <w:numFmt w:val="bullet"/>
      <w:lvlText w:val=""/>
      <w:lvlJc w:val="left"/>
      <w:pPr>
        <w:ind w:left="7200" w:hanging="360"/>
      </w:pPr>
      <w:rPr>
        <w:rFonts w:ascii="Wingdings" w:hAnsi="Wingdings" w:hint="default"/>
      </w:rPr>
    </w:lvl>
  </w:abstractNum>
  <w:abstractNum w:abstractNumId="7" w15:restartNumberingAfterBreak="0">
    <w:nsid w:val="70DF7AF6"/>
    <w:multiLevelType w:val="hybridMultilevel"/>
    <w:tmpl w:val="0C90721A"/>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num w:numId="1" w16cid:durableId="1048843159">
    <w:abstractNumId w:val="4"/>
  </w:num>
  <w:num w:numId="2" w16cid:durableId="557325558">
    <w:abstractNumId w:val="5"/>
  </w:num>
  <w:num w:numId="3" w16cid:durableId="2021546263">
    <w:abstractNumId w:val="3"/>
  </w:num>
  <w:num w:numId="4" w16cid:durableId="574902813">
    <w:abstractNumId w:val="2"/>
  </w:num>
  <w:num w:numId="5" w16cid:durableId="968514082">
    <w:abstractNumId w:val="0"/>
  </w:num>
  <w:num w:numId="6" w16cid:durableId="888230469">
    <w:abstractNumId w:val="6"/>
  </w:num>
  <w:num w:numId="7" w16cid:durableId="1750957361">
    <w:abstractNumId w:val="7"/>
  </w:num>
  <w:num w:numId="8" w16cid:durableId="2090028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FB0"/>
    <w:rsid w:val="00033657"/>
    <w:rsid w:val="00101FB1"/>
    <w:rsid w:val="00152F8A"/>
    <w:rsid w:val="0018176F"/>
    <w:rsid w:val="00183B34"/>
    <w:rsid w:val="001A4055"/>
    <w:rsid w:val="001D3E51"/>
    <w:rsid w:val="001E7868"/>
    <w:rsid w:val="0022163D"/>
    <w:rsid w:val="00233D2F"/>
    <w:rsid w:val="002453ED"/>
    <w:rsid w:val="00252A3E"/>
    <w:rsid w:val="00292068"/>
    <w:rsid w:val="002C7E91"/>
    <w:rsid w:val="002D4107"/>
    <w:rsid w:val="002E140C"/>
    <w:rsid w:val="003351E0"/>
    <w:rsid w:val="003627AB"/>
    <w:rsid w:val="00366369"/>
    <w:rsid w:val="003D1BC3"/>
    <w:rsid w:val="003E0A9D"/>
    <w:rsid w:val="003F2D51"/>
    <w:rsid w:val="00417D0B"/>
    <w:rsid w:val="0045476B"/>
    <w:rsid w:val="004735BD"/>
    <w:rsid w:val="00541B37"/>
    <w:rsid w:val="00583E25"/>
    <w:rsid w:val="005F1B2F"/>
    <w:rsid w:val="00620E04"/>
    <w:rsid w:val="0063212E"/>
    <w:rsid w:val="00682BC2"/>
    <w:rsid w:val="006E69CE"/>
    <w:rsid w:val="00701724"/>
    <w:rsid w:val="007027DD"/>
    <w:rsid w:val="00714D7B"/>
    <w:rsid w:val="00733008"/>
    <w:rsid w:val="0078041F"/>
    <w:rsid w:val="008335F5"/>
    <w:rsid w:val="00840045"/>
    <w:rsid w:val="00862312"/>
    <w:rsid w:val="008719A9"/>
    <w:rsid w:val="008E2636"/>
    <w:rsid w:val="00977F03"/>
    <w:rsid w:val="009D0144"/>
    <w:rsid w:val="00A652B5"/>
    <w:rsid w:val="00A72438"/>
    <w:rsid w:val="00AD49CA"/>
    <w:rsid w:val="00B033CA"/>
    <w:rsid w:val="00B80933"/>
    <w:rsid w:val="00BC2B94"/>
    <w:rsid w:val="00C23441"/>
    <w:rsid w:val="00CE05AF"/>
    <w:rsid w:val="00D37FB0"/>
    <w:rsid w:val="00DB58E7"/>
    <w:rsid w:val="00DD3A57"/>
    <w:rsid w:val="00E3431F"/>
    <w:rsid w:val="00EC2BD6"/>
    <w:rsid w:val="00EE68F8"/>
    <w:rsid w:val="00F0012E"/>
    <w:rsid w:val="00F169F2"/>
    <w:rsid w:val="00F4395E"/>
    <w:rsid w:val="00F77510"/>
    <w:rsid w:val="00F97079"/>
    <w:rsid w:val="00FD6082"/>
    <w:rsid w:val="00FE0FC1"/>
    <w:rsid w:val="00FE416A"/>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8DCAB"/>
  <w15:chartTrackingRefBased/>
  <w15:docId w15:val="{FB3AE16F-678E-42E4-8BEB-267482BB2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i-F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paragraph" w:styleId="Otsikko1">
    <w:name w:val="heading 1"/>
    <w:basedOn w:val="Normaali"/>
    <w:next w:val="Normaali"/>
    <w:link w:val="Otsikko1Char"/>
    <w:autoRedefine/>
    <w:uiPriority w:val="9"/>
    <w:qFormat/>
    <w:rsid w:val="002453ED"/>
    <w:pPr>
      <w:keepNext/>
      <w:keepLines/>
      <w:numPr>
        <w:numId w:val="2"/>
      </w:numPr>
      <w:spacing w:before="240" w:after="0"/>
      <w:ind w:hanging="360"/>
      <w:outlineLvl w:val="0"/>
    </w:pPr>
    <w:rPr>
      <w:rFonts w:asciiTheme="majorHAnsi" w:eastAsiaTheme="majorEastAsia" w:hAnsiTheme="majorHAnsi" w:cstheme="majorBidi"/>
      <w:color w:val="0F4761" w:themeColor="accent1" w:themeShade="BF"/>
      <w:sz w:val="32"/>
      <w:szCs w:val="32"/>
    </w:rPr>
  </w:style>
  <w:style w:type="paragraph" w:styleId="Otsikko2">
    <w:name w:val="heading 2"/>
    <w:basedOn w:val="Normaali"/>
    <w:next w:val="Normaali"/>
    <w:link w:val="Otsikko2Char"/>
    <w:uiPriority w:val="9"/>
    <w:semiHidden/>
    <w:unhideWhenUsed/>
    <w:qFormat/>
    <w:rsid w:val="00D37F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tsikko3">
    <w:name w:val="heading 3"/>
    <w:basedOn w:val="Normaali"/>
    <w:next w:val="Normaali"/>
    <w:link w:val="Otsikko3Char"/>
    <w:uiPriority w:val="9"/>
    <w:semiHidden/>
    <w:unhideWhenUsed/>
    <w:qFormat/>
    <w:rsid w:val="00D37FB0"/>
    <w:pPr>
      <w:keepNext/>
      <w:keepLines/>
      <w:spacing w:before="160" w:after="80"/>
      <w:outlineLvl w:val="2"/>
    </w:pPr>
    <w:rPr>
      <w:rFonts w:eastAsiaTheme="majorEastAsia" w:cstheme="majorBidi"/>
      <w:color w:val="0F4761" w:themeColor="accent1" w:themeShade="BF"/>
      <w:sz w:val="28"/>
      <w:szCs w:val="28"/>
    </w:rPr>
  </w:style>
  <w:style w:type="paragraph" w:styleId="Otsikko4">
    <w:name w:val="heading 4"/>
    <w:basedOn w:val="Normaali"/>
    <w:next w:val="Normaali"/>
    <w:link w:val="Otsikko4Char"/>
    <w:uiPriority w:val="9"/>
    <w:semiHidden/>
    <w:unhideWhenUsed/>
    <w:qFormat/>
    <w:rsid w:val="00D37FB0"/>
    <w:pPr>
      <w:keepNext/>
      <w:keepLines/>
      <w:spacing w:before="80" w:after="40"/>
      <w:outlineLvl w:val="3"/>
    </w:pPr>
    <w:rPr>
      <w:rFonts w:eastAsiaTheme="majorEastAsia" w:cstheme="majorBidi"/>
      <w:i/>
      <w:iCs/>
      <w:color w:val="0F4761" w:themeColor="accent1" w:themeShade="BF"/>
    </w:rPr>
  </w:style>
  <w:style w:type="paragraph" w:styleId="Otsikko5">
    <w:name w:val="heading 5"/>
    <w:basedOn w:val="Normaali"/>
    <w:next w:val="Normaali"/>
    <w:link w:val="Otsikko5Char"/>
    <w:uiPriority w:val="9"/>
    <w:semiHidden/>
    <w:unhideWhenUsed/>
    <w:qFormat/>
    <w:rsid w:val="00D37FB0"/>
    <w:pPr>
      <w:keepNext/>
      <w:keepLines/>
      <w:spacing w:before="80" w:after="40"/>
      <w:outlineLvl w:val="4"/>
    </w:pPr>
    <w:rPr>
      <w:rFonts w:eastAsiaTheme="majorEastAsia" w:cstheme="majorBidi"/>
      <w:color w:val="0F4761" w:themeColor="accent1" w:themeShade="BF"/>
    </w:rPr>
  </w:style>
  <w:style w:type="paragraph" w:styleId="Otsikko6">
    <w:name w:val="heading 6"/>
    <w:basedOn w:val="Normaali"/>
    <w:next w:val="Normaali"/>
    <w:link w:val="Otsikko6Char"/>
    <w:uiPriority w:val="9"/>
    <w:semiHidden/>
    <w:unhideWhenUsed/>
    <w:qFormat/>
    <w:rsid w:val="00D37FB0"/>
    <w:pPr>
      <w:keepNext/>
      <w:keepLines/>
      <w:spacing w:before="40" w:after="0"/>
      <w:outlineLvl w:val="5"/>
    </w:pPr>
    <w:rPr>
      <w:rFonts w:eastAsiaTheme="majorEastAsia" w:cstheme="majorBidi"/>
      <w:i/>
      <w:iCs/>
      <w:color w:val="595959" w:themeColor="text1" w:themeTint="A6"/>
    </w:rPr>
  </w:style>
  <w:style w:type="paragraph" w:styleId="Otsikko7">
    <w:name w:val="heading 7"/>
    <w:basedOn w:val="Normaali"/>
    <w:next w:val="Normaali"/>
    <w:link w:val="Otsikko7Char"/>
    <w:uiPriority w:val="9"/>
    <w:semiHidden/>
    <w:unhideWhenUsed/>
    <w:qFormat/>
    <w:rsid w:val="00D37FB0"/>
    <w:pPr>
      <w:keepNext/>
      <w:keepLines/>
      <w:spacing w:before="40" w:after="0"/>
      <w:outlineLvl w:val="6"/>
    </w:pPr>
    <w:rPr>
      <w:rFonts w:eastAsiaTheme="majorEastAsia" w:cstheme="majorBidi"/>
      <w:color w:val="595959" w:themeColor="text1" w:themeTint="A6"/>
    </w:rPr>
  </w:style>
  <w:style w:type="paragraph" w:styleId="Otsikko8">
    <w:name w:val="heading 8"/>
    <w:basedOn w:val="Normaali"/>
    <w:next w:val="Normaali"/>
    <w:link w:val="Otsikko8Char"/>
    <w:uiPriority w:val="9"/>
    <w:semiHidden/>
    <w:unhideWhenUsed/>
    <w:qFormat/>
    <w:rsid w:val="00D37FB0"/>
    <w:pPr>
      <w:keepNext/>
      <w:keepLines/>
      <w:spacing w:after="0"/>
      <w:outlineLvl w:val="7"/>
    </w:pPr>
    <w:rPr>
      <w:rFonts w:eastAsiaTheme="majorEastAsia" w:cstheme="majorBidi"/>
      <w:i/>
      <w:iCs/>
      <w:color w:val="272727" w:themeColor="text1" w:themeTint="D8"/>
    </w:rPr>
  </w:style>
  <w:style w:type="paragraph" w:styleId="Otsikko9">
    <w:name w:val="heading 9"/>
    <w:basedOn w:val="Normaali"/>
    <w:next w:val="Normaali"/>
    <w:link w:val="Otsikko9Char"/>
    <w:uiPriority w:val="9"/>
    <w:semiHidden/>
    <w:unhideWhenUsed/>
    <w:qFormat/>
    <w:rsid w:val="00D37FB0"/>
    <w:pPr>
      <w:keepNext/>
      <w:keepLines/>
      <w:spacing w:after="0"/>
      <w:outlineLvl w:val="8"/>
    </w:pPr>
    <w:rPr>
      <w:rFonts w:eastAsiaTheme="majorEastAsia" w:cstheme="majorBidi"/>
      <w:color w:val="272727" w:themeColor="text1" w:themeTint="D8"/>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2453ED"/>
    <w:rPr>
      <w:rFonts w:asciiTheme="majorHAnsi" w:eastAsiaTheme="majorEastAsia" w:hAnsiTheme="majorHAnsi" w:cstheme="majorBidi"/>
      <w:color w:val="0F4761" w:themeColor="accent1" w:themeShade="BF"/>
      <w:sz w:val="32"/>
      <w:szCs w:val="32"/>
    </w:rPr>
  </w:style>
  <w:style w:type="character" w:customStyle="1" w:styleId="Otsikko2Char">
    <w:name w:val="Otsikko 2 Char"/>
    <w:basedOn w:val="Kappaleenoletusfontti"/>
    <w:link w:val="Otsikko2"/>
    <w:uiPriority w:val="9"/>
    <w:semiHidden/>
    <w:rsid w:val="00D37FB0"/>
    <w:rPr>
      <w:rFonts w:asciiTheme="majorHAnsi" w:eastAsiaTheme="majorEastAsia" w:hAnsiTheme="majorHAnsi" w:cstheme="majorBidi"/>
      <w:color w:val="0F4761" w:themeColor="accent1" w:themeShade="BF"/>
      <w:sz w:val="32"/>
      <w:szCs w:val="32"/>
    </w:rPr>
  </w:style>
  <w:style w:type="character" w:customStyle="1" w:styleId="Otsikko3Char">
    <w:name w:val="Otsikko 3 Char"/>
    <w:basedOn w:val="Kappaleenoletusfontti"/>
    <w:link w:val="Otsikko3"/>
    <w:uiPriority w:val="9"/>
    <w:semiHidden/>
    <w:rsid w:val="00D37FB0"/>
    <w:rPr>
      <w:rFonts w:eastAsiaTheme="majorEastAsia" w:cstheme="majorBidi"/>
      <w:color w:val="0F4761" w:themeColor="accent1" w:themeShade="BF"/>
      <w:sz w:val="28"/>
      <w:szCs w:val="28"/>
    </w:rPr>
  </w:style>
  <w:style w:type="character" w:customStyle="1" w:styleId="Otsikko4Char">
    <w:name w:val="Otsikko 4 Char"/>
    <w:basedOn w:val="Kappaleenoletusfontti"/>
    <w:link w:val="Otsikko4"/>
    <w:uiPriority w:val="9"/>
    <w:semiHidden/>
    <w:rsid w:val="00D37FB0"/>
    <w:rPr>
      <w:rFonts w:eastAsiaTheme="majorEastAsia" w:cstheme="majorBidi"/>
      <w:i/>
      <w:iCs/>
      <w:color w:val="0F4761" w:themeColor="accent1" w:themeShade="BF"/>
    </w:rPr>
  </w:style>
  <w:style w:type="character" w:customStyle="1" w:styleId="Otsikko5Char">
    <w:name w:val="Otsikko 5 Char"/>
    <w:basedOn w:val="Kappaleenoletusfontti"/>
    <w:link w:val="Otsikko5"/>
    <w:uiPriority w:val="9"/>
    <w:semiHidden/>
    <w:rsid w:val="00D37FB0"/>
    <w:rPr>
      <w:rFonts w:eastAsiaTheme="majorEastAsia" w:cstheme="majorBidi"/>
      <w:color w:val="0F4761" w:themeColor="accent1" w:themeShade="BF"/>
    </w:rPr>
  </w:style>
  <w:style w:type="character" w:customStyle="1" w:styleId="Otsikko6Char">
    <w:name w:val="Otsikko 6 Char"/>
    <w:basedOn w:val="Kappaleenoletusfontti"/>
    <w:link w:val="Otsikko6"/>
    <w:uiPriority w:val="9"/>
    <w:semiHidden/>
    <w:rsid w:val="00D37FB0"/>
    <w:rPr>
      <w:rFonts w:eastAsiaTheme="majorEastAsia" w:cstheme="majorBidi"/>
      <w:i/>
      <w:iCs/>
      <w:color w:val="595959" w:themeColor="text1" w:themeTint="A6"/>
    </w:rPr>
  </w:style>
  <w:style w:type="character" w:customStyle="1" w:styleId="Otsikko7Char">
    <w:name w:val="Otsikko 7 Char"/>
    <w:basedOn w:val="Kappaleenoletusfontti"/>
    <w:link w:val="Otsikko7"/>
    <w:uiPriority w:val="9"/>
    <w:semiHidden/>
    <w:rsid w:val="00D37FB0"/>
    <w:rPr>
      <w:rFonts w:eastAsiaTheme="majorEastAsia" w:cstheme="majorBidi"/>
      <w:color w:val="595959" w:themeColor="text1" w:themeTint="A6"/>
    </w:rPr>
  </w:style>
  <w:style w:type="character" w:customStyle="1" w:styleId="Otsikko8Char">
    <w:name w:val="Otsikko 8 Char"/>
    <w:basedOn w:val="Kappaleenoletusfontti"/>
    <w:link w:val="Otsikko8"/>
    <w:uiPriority w:val="9"/>
    <w:semiHidden/>
    <w:rsid w:val="00D37FB0"/>
    <w:rPr>
      <w:rFonts w:eastAsiaTheme="majorEastAsia" w:cstheme="majorBidi"/>
      <w:i/>
      <w:iCs/>
      <w:color w:val="272727" w:themeColor="text1" w:themeTint="D8"/>
    </w:rPr>
  </w:style>
  <w:style w:type="character" w:customStyle="1" w:styleId="Otsikko9Char">
    <w:name w:val="Otsikko 9 Char"/>
    <w:basedOn w:val="Kappaleenoletusfontti"/>
    <w:link w:val="Otsikko9"/>
    <w:uiPriority w:val="9"/>
    <w:semiHidden/>
    <w:rsid w:val="00D37FB0"/>
    <w:rPr>
      <w:rFonts w:eastAsiaTheme="majorEastAsia" w:cstheme="majorBidi"/>
      <w:color w:val="272727" w:themeColor="text1" w:themeTint="D8"/>
    </w:rPr>
  </w:style>
  <w:style w:type="paragraph" w:styleId="Otsikko">
    <w:name w:val="Title"/>
    <w:basedOn w:val="Normaali"/>
    <w:next w:val="Normaali"/>
    <w:link w:val="OtsikkoChar"/>
    <w:uiPriority w:val="10"/>
    <w:qFormat/>
    <w:rsid w:val="00D37F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OtsikkoChar">
    <w:name w:val="Otsikko Char"/>
    <w:basedOn w:val="Kappaleenoletusfontti"/>
    <w:link w:val="Otsikko"/>
    <w:uiPriority w:val="10"/>
    <w:rsid w:val="00D37FB0"/>
    <w:rPr>
      <w:rFonts w:asciiTheme="majorHAnsi" w:eastAsiaTheme="majorEastAsia" w:hAnsiTheme="majorHAnsi" w:cstheme="majorBidi"/>
      <w:spacing w:val="-10"/>
      <w:kern w:val="28"/>
      <w:sz w:val="56"/>
      <w:szCs w:val="56"/>
    </w:rPr>
  </w:style>
  <w:style w:type="paragraph" w:styleId="Alaotsikko">
    <w:name w:val="Subtitle"/>
    <w:basedOn w:val="Normaali"/>
    <w:next w:val="Normaali"/>
    <w:link w:val="AlaotsikkoChar"/>
    <w:uiPriority w:val="11"/>
    <w:qFormat/>
    <w:rsid w:val="00D37FB0"/>
    <w:pPr>
      <w:numPr>
        <w:ilvl w:val="1"/>
      </w:numPr>
    </w:pPr>
    <w:rPr>
      <w:rFonts w:eastAsiaTheme="majorEastAsia" w:cstheme="majorBidi"/>
      <w:color w:val="595959" w:themeColor="text1" w:themeTint="A6"/>
      <w:spacing w:val="15"/>
      <w:sz w:val="28"/>
      <w:szCs w:val="28"/>
    </w:rPr>
  </w:style>
  <w:style w:type="character" w:customStyle="1" w:styleId="AlaotsikkoChar">
    <w:name w:val="Alaotsikko Char"/>
    <w:basedOn w:val="Kappaleenoletusfontti"/>
    <w:link w:val="Alaotsikko"/>
    <w:uiPriority w:val="11"/>
    <w:rsid w:val="00D37FB0"/>
    <w:rPr>
      <w:rFonts w:eastAsiaTheme="majorEastAsia" w:cstheme="majorBidi"/>
      <w:color w:val="595959" w:themeColor="text1" w:themeTint="A6"/>
      <w:spacing w:val="15"/>
      <w:sz w:val="28"/>
      <w:szCs w:val="28"/>
    </w:rPr>
  </w:style>
  <w:style w:type="paragraph" w:styleId="Lainaus">
    <w:name w:val="Quote"/>
    <w:basedOn w:val="Normaali"/>
    <w:next w:val="Normaali"/>
    <w:link w:val="LainausChar"/>
    <w:uiPriority w:val="29"/>
    <w:qFormat/>
    <w:rsid w:val="00D37FB0"/>
    <w:pPr>
      <w:spacing w:before="160"/>
      <w:jc w:val="center"/>
    </w:pPr>
    <w:rPr>
      <w:i/>
      <w:iCs/>
      <w:color w:val="404040" w:themeColor="text1" w:themeTint="BF"/>
    </w:rPr>
  </w:style>
  <w:style w:type="character" w:customStyle="1" w:styleId="LainausChar">
    <w:name w:val="Lainaus Char"/>
    <w:basedOn w:val="Kappaleenoletusfontti"/>
    <w:link w:val="Lainaus"/>
    <w:uiPriority w:val="29"/>
    <w:rsid w:val="00D37FB0"/>
    <w:rPr>
      <w:i/>
      <w:iCs/>
      <w:color w:val="404040" w:themeColor="text1" w:themeTint="BF"/>
    </w:rPr>
  </w:style>
  <w:style w:type="paragraph" w:styleId="Luettelokappale">
    <w:name w:val="List Paragraph"/>
    <w:basedOn w:val="Normaali"/>
    <w:uiPriority w:val="34"/>
    <w:qFormat/>
    <w:rsid w:val="00D37FB0"/>
    <w:pPr>
      <w:ind w:left="720"/>
      <w:contextualSpacing/>
    </w:pPr>
  </w:style>
  <w:style w:type="character" w:styleId="Voimakaskorostus">
    <w:name w:val="Intense Emphasis"/>
    <w:basedOn w:val="Kappaleenoletusfontti"/>
    <w:uiPriority w:val="21"/>
    <w:qFormat/>
    <w:rsid w:val="00D37FB0"/>
    <w:rPr>
      <w:i/>
      <w:iCs/>
      <w:color w:val="0F4761" w:themeColor="accent1" w:themeShade="BF"/>
    </w:rPr>
  </w:style>
  <w:style w:type="paragraph" w:styleId="Erottuvalainaus">
    <w:name w:val="Intense Quote"/>
    <w:basedOn w:val="Normaali"/>
    <w:next w:val="Normaali"/>
    <w:link w:val="ErottuvalainausChar"/>
    <w:uiPriority w:val="30"/>
    <w:qFormat/>
    <w:rsid w:val="00D37F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ErottuvalainausChar">
    <w:name w:val="Erottuva lainaus Char"/>
    <w:basedOn w:val="Kappaleenoletusfontti"/>
    <w:link w:val="Erottuvalainaus"/>
    <w:uiPriority w:val="30"/>
    <w:rsid w:val="00D37FB0"/>
    <w:rPr>
      <w:i/>
      <w:iCs/>
      <w:color w:val="0F4761" w:themeColor="accent1" w:themeShade="BF"/>
    </w:rPr>
  </w:style>
  <w:style w:type="character" w:styleId="Erottuvaviittaus">
    <w:name w:val="Intense Reference"/>
    <w:basedOn w:val="Kappaleenoletusfontti"/>
    <w:uiPriority w:val="32"/>
    <w:qFormat/>
    <w:rsid w:val="00D37FB0"/>
    <w:rPr>
      <w:b/>
      <w:bCs/>
      <w:smallCaps/>
      <w:color w:val="0F4761" w:themeColor="accent1" w:themeShade="BF"/>
      <w:spacing w:val="5"/>
    </w:rPr>
  </w:style>
  <w:style w:type="paragraph" w:styleId="Yltunniste">
    <w:name w:val="header"/>
    <w:basedOn w:val="Normaali"/>
    <w:link w:val="YltunnisteChar"/>
    <w:uiPriority w:val="99"/>
    <w:unhideWhenUsed/>
    <w:rsid w:val="006E69CE"/>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6E69CE"/>
  </w:style>
  <w:style w:type="paragraph" w:styleId="Alatunniste">
    <w:name w:val="footer"/>
    <w:basedOn w:val="Normaali"/>
    <w:link w:val="AlatunnisteChar"/>
    <w:uiPriority w:val="99"/>
    <w:unhideWhenUsed/>
    <w:rsid w:val="006E69CE"/>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6E69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Asiakirja" ma:contentTypeID="0x010100D74D67312AE4B24DAE95EB41BC52B252" ma:contentTypeVersion="12" ma:contentTypeDescription="Luo uusi asiakirja." ma:contentTypeScope="" ma:versionID="a22d44f821632be5326bf1fce724a254">
  <xsd:schema xmlns:xsd="http://www.w3.org/2001/XMLSchema" xmlns:xs="http://www.w3.org/2001/XMLSchema" xmlns:p="http://schemas.microsoft.com/office/2006/metadata/properties" xmlns:ns2="84f2f642-45b2-452f-8802-29d3314d9ce6" xmlns:ns3="f17dc1b5-a4dc-4c9a-8fe4-83118a4d92cd" targetNamespace="http://schemas.microsoft.com/office/2006/metadata/properties" ma:root="true" ma:fieldsID="b81881ae57d0195acb82d9895639c32e" ns2:_="" ns3:_="">
    <xsd:import namespace="84f2f642-45b2-452f-8802-29d3314d9ce6"/>
    <xsd:import namespace="f17dc1b5-a4dc-4c9a-8fe4-83118a4d92c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f2f642-45b2-452f-8802-29d3314d9c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Kuvien tunnisteet" ma:readOnly="false" ma:fieldId="{5cf76f15-5ced-4ddc-b409-7134ff3c332f}" ma:taxonomyMulti="true" ma:sspId="16af2609-c3e5-4c49-b9fa-7b01c8d29870"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17dc1b5-a4dc-4c9a-8fe4-83118a4d92c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61b202b-fb0d-49fa-9b47-568e0c625184}" ma:internalName="TaxCatchAll" ma:showField="CatchAllData" ma:web="f17dc1b5-a4dc-4c9a-8fe4-83118a4d92c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f17dc1b5-a4dc-4c9a-8fe4-83118a4d92cd" xsi:nil="true"/>
    <lcf76f155ced4ddcb4097134ff3c332f xmlns="84f2f642-45b2-452f-8802-29d3314d9ce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0179AAE-EC07-451A-AD2E-EDEC5895D4EF}">
  <ds:schemaRefs>
    <ds:schemaRef ds:uri="http://schemas.microsoft.com/sharepoint/v3/contenttype/forms"/>
  </ds:schemaRefs>
</ds:datastoreItem>
</file>

<file path=customXml/itemProps2.xml><?xml version="1.0" encoding="utf-8"?>
<ds:datastoreItem xmlns:ds="http://schemas.openxmlformats.org/officeDocument/2006/customXml" ds:itemID="{C0E11C15-F4A7-46F8-B828-B74C883629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f2f642-45b2-452f-8802-29d3314d9ce6"/>
    <ds:schemaRef ds:uri="f17dc1b5-a4dc-4c9a-8fe4-83118a4d92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85C209E-85D9-4CCE-9B85-FDBAA88AD665}">
  <ds:schemaRefs>
    <ds:schemaRef ds:uri="http://schemas.openxmlformats.org/officeDocument/2006/bibliography"/>
  </ds:schemaRefs>
</ds:datastoreItem>
</file>

<file path=customXml/itemProps4.xml><?xml version="1.0" encoding="utf-8"?>
<ds:datastoreItem xmlns:ds="http://schemas.openxmlformats.org/officeDocument/2006/customXml" ds:itemID="{A5F4D1BE-46F6-4E13-8AF1-150850C4FD76}">
  <ds:schemaRefs>
    <ds:schemaRef ds:uri="http://schemas.microsoft.com/office/2006/metadata/properties"/>
    <ds:schemaRef ds:uri="http://schemas.microsoft.com/office/infopath/2007/PartnerControls"/>
    <ds:schemaRef ds:uri="f17dc1b5-a4dc-4c9a-8fe4-83118a4d92cd"/>
    <ds:schemaRef ds:uri="84f2f642-45b2-452f-8802-29d3314d9ce6"/>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1932</Words>
  <Characters>15655</Characters>
  <Application>Microsoft Office Word</Application>
  <DocSecurity>0</DocSecurity>
  <Lines>130</Lines>
  <Paragraphs>35</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17552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Veli Puttonen</dc:creator>
  <cp:keywords/>
  <dc:description/>
  <cp:lastModifiedBy>Veli Puttonen</cp:lastModifiedBy>
  <cp:revision>2</cp:revision>
  <dcterms:created xsi:type="dcterms:W3CDTF">2025-03-19T11:16:00Z</dcterms:created>
  <dcterms:modified xsi:type="dcterms:W3CDTF">2025-03-19T11:16:00Z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0x010100D74D67312AE4B24DAE95EB41BC52B252</vt:lpwstr>
  </property>
</Properties>
</file>